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0C94" w14:textId="109473FC" w:rsidR="000856D6" w:rsidRPr="00AE34B6" w:rsidRDefault="001B12CC" w:rsidP="008C08ED">
      <w:pPr>
        <w:spacing w:after="0"/>
        <w:jc w:val="right"/>
        <w:rPr>
          <w:color w:val="FF0000"/>
        </w:rPr>
      </w:pPr>
      <w:r w:rsidRPr="00AE34B6">
        <w:rPr>
          <w:color w:val="FF0000"/>
        </w:rPr>
        <w:t>Address</w:t>
      </w:r>
    </w:p>
    <w:p w14:paraId="1AAC00AC" w14:textId="4BFE8B72" w:rsidR="000856D6" w:rsidRDefault="001B12CC" w:rsidP="00F54E39">
      <w:pPr>
        <w:spacing w:after="0"/>
        <w:jc w:val="right"/>
        <w:rPr>
          <w:color w:val="FF0000"/>
        </w:rPr>
      </w:pPr>
      <w:r w:rsidRPr="00AE34B6">
        <w:rPr>
          <w:color w:val="FF0000"/>
        </w:rPr>
        <w:t xml:space="preserve">                                                                                                                                                                City post code</w:t>
      </w:r>
    </w:p>
    <w:p w14:paraId="69DB7EF3" w14:textId="77777777" w:rsidR="00F54E39" w:rsidRPr="00F54E39" w:rsidRDefault="00F54E39" w:rsidP="00F54E39">
      <w:pPr>
        <w:spacing w:after="0"/>
        <w:jc w:val="right"/>
        <w:rPr>
          <w:color w:val="FF0000"/>
        </w:rPr>
      </w:pPr>
    </w:p>
    <w:p w14:paraId="122A0F04" w14:textId="370D7771" w:rsidR="00CC5A0F" w:rsidRPr="00096F94" w:rsidRDefault="00CC5A0F" w:rsidP="001B12CC">
      <w:pPr>
        <w:suppressAutoHyphens/>
        <w:spacing w:after="0" w:line="480" w:lineRule="auto"/>
        <w:jc w:val="center"/>
        <w:rPr>
          <w:rFonts w:ascii="Book Antiqua" w:eastAsia="NSimSun" w:hAnsi="Book Antiqua" w:cs="Liberation Serif"/>
          <w:b/>
          <w:kern w:val="2"/>
          <w:sz w:val="24"/>
          <w:szCs w:val="24"/>
          <w:u w:val="single"/>
          <w:lang w:eastAsia="zh-CN" w:bidi="hi-IN"/>
        </w:rPr>
      </w:pPr>
      <w:r w:rsidRPr="00096F94">
        <w:rPr>
          <w:rFonts w:ascii="Book Antiqua" w:eastAsia="NSimSun" w:hAnsi="Book Antiqua" w:cs="Liberation Serif"/>
          <w:b/>
          <w:kern w:val="2"/>
          <w:sz w:val="24"/>
          <w:szCs w:val="24"/>
          <w:u w:val="single"/>
          <w:lang w:eastAsia="zh-CN" w:bidi="hi-IN"/>
        </w:rPr>
        <w:t>Notice to Produce – Onus of Proof.</w:t>
      </w:r>
    </w:p>
    <w:p w14:paraId="2CF1616D" w14:textId="4756C8D5" w:rsidR="00890DAB" w:rsidRPr="00096F94" w:rsidRDefault="00890DAB" w:rsidP="001B12CC">
      <w:pPr>
        <w:suppressAutoHyphens/>
        <w:spacing w:after="0" w:line="480" w:lineRule="auto"/>
        <w:ind w:left="426"/>
        <w:jc w:val="center"/>
        <w:rPr>
          <w:rFonts w:ascii="Book Antiqua" w:eastAsia="NSimSun" w:hAnsi="Book Antiqua" w:cs="Liberation Serif"/>
          <w:b/>
          <w:kern w:val="2"/>
          <w:sz w:val="24"/>
          <w:szCs w:val="24"/>
          <w:u w:val="single"/>
          <w:lang w:eastAsia="zh-CN" w:bidi="hi-IN"/>
        </w:rPr>
      </w:pPr>
      <w:r w:rsidRPr="00096F94">
        <w:rPr>
          <w:rFonts w:ascii="Book Antiqua" w:eastAsia="NSimSun" w:hAnsi="Book Antiqua" w:cs="Liberation Serif"/>
          <w:b/>
          <w:kern w:val="2"/>
          <w:sz w:val="24"/>
          <w:szCs w:val="24"/>
          <w:u w:val="single"/>
          <w:lang w:eastAsia="zh-CN" w:bidi="hi-IN"/>
        </w:rPr>
        <w:t>Notice of Withdrawal of Implied Consent</w:t>
      </w:r>
    </w:p>
    <w:p w14:paraId="11FAA5C5" w14:textId="4EC5992F" w:rsidR="00CC5A0F" w:rsidRPr="00F54E39" w:rsidRDefault="00CC5A0F" w:rsidP="00F54E39">
      <w:pPr>
        <w:rPr>
          <w:b/>
          <w:bCs/>
        </w:rPr>
      </w:pPr>
      <w:r w:rsidRPr="00FE2977">
        <w:rPr>
          <w:color w:val="FF0000"/>
        </w:rPr>
        <w:t xml:space="preserve">To: </w:t>
      </w:r>
      <w:r>
        <w:rPr>
          <w:color w:val="FF0000"/>
        </w:rPr>
        <w:t>Mayor</w:t>
      </w:r>
      <w:r w:rsidRPr="00FE2977">
        <w:rPr>
          <w:color w:val="FF0000"/>
        </w:rPr>
        <w:t xml:space="preserve"> Name</w:t>
      </w:r>
      <w:r>
        <w:rPr>
          <w:color w:val="FF0000"/>
        </w:rPr>
        <w:t xml:space="preserve">                                                                                          </w:t>
      </w:r>
      <w:r w:rsidRPr="00FE2977">
        <w:rPr>
          <w:color w:val="FF0000"/>
        </w:rPr>
        <w:br/>
        <w:t>ORGANIZATION NAME              ABN:</w:t>
      </w:r>
      <w:r w:rsidRPr="00FE2977">
        <w:rPr>
          <w:color w:val="FF0000"/>
        </w:rPr>
        <w:br/>
        <w:t xml:space="preserve">ADDRESS </w:t>
      </w:r>
      <w:r w:rsidRPr="00FE2977">
        <w:rPr>
          <w:color w:val="FF0000"/>
        </w:rPr>
        <w:br/>
        <w:t>STATE POSTCODE</w:t>
      </w:r>
      <w:r w:rsidRPr="00FE2977">
        <w:rPr>
          <w:color w:val="FF0000"/>
        </w:rPr>
        <w:br/>
        <w:t>Date:</w:t>
      </w:r>
    </w:p>
    <w:p w14:paraId="5CBDF46E" w14:textId="737D2F41" w:rsidR="00671444" w:rsidRPr="001A04EF" w:rsidRDefault="00671444" w:rsidP="00671444">
      <w:pPr>
        <w:ind w:left="567" w:hanging="567"/>
        <w:rPr>
          <w:rFonts w:eastAsia="Century Schoolbook" w:cstheme="minorHAnsi"/>
          <w:color w:val="000000" w:themeColor="text1"/>
        </w:rPr>
      </w:pPr>
      <w:r w:rsidRPr="001A04EF">
        <w:rPr>
          <w:rFonts w:eastAsia="Century Schoolbook" w:cstheme="minorHAnsi"/>
          <w:b/>
          <w:bCs/>
          <w:color w:val="000000" w:themeColor="text1"/>
        </w:rPr>
        <w:t>YOU ARE NOTICED</w:t>
      </w:r>
      <w:r w:rsidRPr="001A04EF">
        <w:rPr>
          <w:rFonts w:eastAsia="Century Schoolbook" w:cstheme="minorHAnsi"/>
          <w:color w:val="000000" w:themeColor="text1"/>
        </w:rPr>
        <w:t xml:space="preserve">: MAXIM OF LAW - </w:t>
      </w:r>
      <w:r w:rsidRPr="001A04EF">
        <w:rPr>
          <w:rFonts w:cstheme="minorHAnsi"/>
          <w:color w:val="000000" w:themeColor="text1"/>
          <w:sz w:val="23"/>
          <w:szCs w:val="23"/>
        </w:rPr>
        <w:t>He who is silent appears to consent.</w:t>
      </w:r>
      <w:r w:rsidRPr="001A04EF">
        <w:rPr>
          <w:rFonts w:eastAsia="Century Schoolbook" w:cstheme="minorHAnsi"/>
          <w:color w:val="000000" w:themeColor="text1"/>
        </w:rPr>
        <w:t xml:space="preserve"> One that stays silent asked for consent, it means that he/she is consenting otherwise he/she should have retaliated, </w:t>
      </w:r>
      <w:proofErr w:type="gramStart"/>
      <w:r w:rsidRPr="001A04EF">
        <w:rPr>
          <w:rFonts w:eastAsia="Century Schoolbook" w:cstheme="minorHAnsi"/>
          <w:color w:val="000000" w:themeColor="text1"/>
        </w:rPr>
        <w:t>and</w:t>
      </w:r>
      <w:r w:rsidR="00F54E39" w:rsidRPr="001A04EF">
        <w:rPr>
          <w:rFonts w:eastAsia="Century Schoolbook" w:cstheme="minorHAnsi"/>
          <w:color w:val="000000" w:themeColor="text1"/>
        </w:rPr>
        <w:t>;</w:t>
      </w:r>
      <w:proofErr w:type="gramEnd"/>
      <w:r w:rsidRPr="001A04EF">
        <w:rPr>
          <w:rFonts w:eastAsia="Century Schoolbook" w:cstheme="minorHAnsi"/>
          <w:color w:val="000000" w:themeColor="text1"/>
        </w:rPr>
        <w:t xml:space="preserve">  </w:t>
      </w:r>
    </w:p>
    <w:p w14:paraId="4B098E17" w14:textId="1A88475D" w:rsidR="00CC5A0F" w:rsidRPr="001A04EF" w:rsidRDefault="006B47F2" w:rsidP="00CC5A0F">
      <w:pPr>
        <w:rPr>
          <w:rFonts w:eastAsia="Century Schoolbook" w:cstheme="minorHAnsi"/>
        </w:rPr>
      </w:pPr>
      <w:r w:rsidRPr="001A04EF">
        <w:rPr>
          <w:rFonts w:eastAsia="Century Schoolbook" w:cstheme="minorHAnsi"/>
          <w:b/>
          <w:bCs/>
          <w:color w:val="000000" w:themeColor="text1"/>
        </w:rPr>
        <w:t>FU</w:t>
      </w:r>
      <w:r w:rsidR="00671444" w:rsidRPr="001A04EF">
        <w:rPr>
          <w:rFonts w:eastAsia="Century Schoolbook" w:cstheme="minorHAnsi"/>
          <w:b/>
          <w:bCs/>
          <w:color w:val="000000" w:themeColor="text1"/>
        </w:rPr>
        <w:t>R</w:t>
      </w:r>
      <w:r w:rsidRPr="001A04EF">
        <w:rPr>
          <w:rFonts w:eastAsia="Century Schoolbook" w:cstheme="minorHAnsi"/>
          <w:b/>
          <w:bCs/>
          <w:color w:val="000000" w:themeColor="text1"/>
        </w:rPr>
        <w:t>THERMORE</w:t>
      </w:r>
      <w:r w:rsidRPr="001A04EF">
        <w:rPr>
          <w:rFonts w:eastAsia="Century Schoolbook" w:cstheme="minorHAnsi"/>
          <w:color w:val="000000" w:themeColor="text1"/>
        </w:rPr>
        <w:t xml:space="preserve">: </w:t>
      </w:r>
      <w:r w:rsidRPr="001A04EF">
        <w:rPr>
          <w:rFonts w:eastAsia="Century Schoolbook" w:cstheme="minorHAnsi"/>
        </w:rPr>
        <w:t xml:space="preserve">With-in the universal maxim of law ‘notice to agent is notice to principal and notice to principal is notice to agent’, all address parties jointly and severally as well as their successors, </w:t>
      </w:r>
      <w:proofErr w:type="gramStart"/>
      <w:r w:rsidRPr="001A04EF">
        <w:rPr>
          <w:rFonts w:eastAsia="Century Schoolbook" w:cstheme="minorHAnsi"/>
        </w:rPr>
        <w:t>nominees</w:t>
      </w:r>
      <w:proofErr w:type="gramEnd"/>
      <w:r w:rsidRPr="001A04EF">
        <w:rPr>
          <w:rFonts w:eastAsia="Century Schoolbook" w:cstheme="minorHAnsi"/>
        </w:rPr>
        <w:t xml:space="preserve"> and assigns.</w:t>
      </w:r>
    </w:p>
    <w:p w14:paraId="7C7DF051" w14:textId="77703E16" w:rsidR="007742E3" w:rsidRDefault="007742E3" w:rsidP="00CC5A0F">
      <w:pPr>
        <w:rPr>
          <w:color w:val="FF0000"/>
        </w:rPr>
      </w:pPr>
      <w:r w:rsidRPr="00CC5A0F">
        <w:rPr>
          <w14:ligatures w14:val="none"/>
        </w:rPr>
        <w:t xml:space="preserve">To </w:t>
      </w:r>
      <w:r>
        <w:rPr>
          <w:color w:val="FF0000"/>
          <w14:ligatures w14:val="none"/>
        </w:rPr>
        <w:t>Mayor</w:t>
      </w:r>
      <w:r w:rsidRPr="00CC5A0F">
        <w:rPr>
          <w:color w:val="FF0000"/>
          <w14:ligatures w14:val="none"/>
        </w:rPr>
        <w:t xml:space="preserve"> Name</w:t>
      </w:r>
      <w:r w:rsidR="006E5E59">
        <w:rPr>
          <w:color w:val="FF0000"/>
          <w14:ligatures w14:val="none"/>
        </w:rPr>
        <w:t xml:space="preserve"> </w:t>
      </w:r>
      <w:r w:rsidR="006E5E59" w:rsidRPr="00AE34B6">
        <w:rPr>
          <w14:ligatures w14:val="none"/>
        </w:rPr>
        <w:t>an oath-man/woman</w:t>
      </w:r>
      <w:r w:rsidR="00423CC4" w:rsidRPr="00AE34B6">
        <w:rPr>
          <w14:ligatures w14:val="none"/>
        </w:rPr>
        <w:t xml:space="preserve"> </w:t>
      </w:r>
      <w:r w:rsidR="00423CC4" w:rsidRPr="00AE34B6">
        <w:rPr>
          <w:rFonts w:ascii="Arial" w:hAnsi="Arial" w:cs="Arial"/>
          <w:shd w:val="clear" w:color="auto" w:fill="FFFFFF"/>
        </w:rPr>
        <w:t>of the King</w:t>
      </w:r>
      <w:r w:rsidR="00423CC4" w:rsidRPr="00AE34B6">
        <w:rPr>
          <w:rFonts w:ascii="Arial" w:hAnsi="Arial" w:cs="Arial"/>
        </w:rPr>
        <w:t xml:space="preserve"> that is of the Succession of the Crown in the Protestant Line</w:t>
      </w:r>
      <w:r w:rsidR="00423CC4" w:rsidRPr="00AE34B6">
        <w:rPr>
          <w:rFonts w:ascii="Arial" w:hAnsi="Arial" w:cs="Arial"/>
          <w:shd w:val="clear" w:color="auto" w:fill="FFFFFF"/>
        </w:rPr>
        <w:t xml:space="preserve"> holding the seal of the </w:t>
      </w:r>
      <w:r w:rsidR="00423CC4" w:rsidRPr="00AE34B6">
        <w:rPr>
          <w:rFonts w:ascii="Arial" w:hAnsi="Arial" w:cs="Arial"/>
          <w:color w:val="000000" w:themeColor="text1"/>
          <w:shd w:val="clear" w:color="auto" w:fill="FFFFFF"/>
        </w:rPr>
        <w:t xml:space="preserve">Constitution Act </w:t>
      </w:r>
      <w:r w:rsidR="006D60B3">
        <w:rPr>
          <w:rFonts w:ascii="Arial" w:hAnsi="Arial" w:cs="Arial"/>
          <w:color w:val="000000" w:themeColor="text1"/>
          <w:shd w:val="clear" w:color="auto" w:fill="FFFFFF"/>
        </w:rPr>
        <w:t>1900UK</w:t>
      </w:r>
    </w:p>
    <w:p w14:paraId="73129896" w14:textId="20A74B01" w:rsidR="00CC5A0F" w:rsidRPr="00386993" w:rsidRDefault="00CC5A0F" w:rsidP="00386993">
      <w:pPr>
        <w:pStyle w:val="ListParagraph"/>
        <w:numPr>
          <w:ilvl w:val="0"/>
          <w:numId w:val="2"/>
        </w:numPr>
        <w:rPr>
          <w:rFonts w:eastAsia="Century Schoolbook" w:cstheme="minorHAnsi"/>
          <w:b/>
          <w:bCs/>
          <w:color w:val="70AD47" w:themeColor="accent6"/>
          <w14:ligatures w14:val="none"/>
        </w:rPr>
      </w:pPr>
      <w:r w:rsidRPr="00386993">
        <w:rPr>
          <w:rFonts w:eastAsia="Century Schoolbook" w:cstheme="minorHAnsi"/>
          <w:color w:val="000000" w:themeColor="text1"/>
          <w14:ligatures w14:val="none"/>
        </w:rPr>
        <w:t>Hereafter</w:t>
      </w:r>
      <w:r w:rsidRPr="00027BDE">
        <w:rPr>
          <w:rFonts w:eastAsia="Century Schoolbook" w:cstheme="minorHAnsi"/>
          <w:color w:val="000000" w:themeColor="text1"/>
          <w14:ligatures w14:val="none"/>
        </w:rPr>
        <w:t>:</w:t>
      </w:r>
      <w:r w:rsidRPr="00027BDE">
        <w:rPr>
          <w:rFonts w:eastAsia="Century Schoolbook" w:cstheme="minorHAnsi"/>
          <w:i/>
          <w:iCs/>
          <w:color w:val="000000" w:themeColor="text1"/>
          <w14:ligatures w14:val="none"/>
        </w:rPr>
        <w:t xml:space="preserve"> </w:t>
      </w:r>
      <w:r w:rsidRPr="00027BDE">
        <w:rPr>
          <w:rFonts w:eastAsia="Century Schoolbook" w:cstheme="minorHAnsi"/>
          <w:i/>
          <w:iCs/>
          <w:color w:val="FF0000"/>
          <w14:ligatures w14:val="none"/>
        </w:rPr>
        <w:t>Acronym</w:t>
      </w:r>
      <w:r w:rsidRPr="00386993">
        <w:rPr>
          <w:rFonts w:eastAsia="Century Schoolbook" w:cstheme="minorHAnsi"/>
          <w:i/>
          <w:iCs/>
          <w:color w:val="000000" w:themeColor="text1"/>
          <w14:ligatures w14:val="none"/>
        </w:rPr>
        <w:t>,</w:t>
      </w:r>
      <w:r w:rsidRPr="00386993">
        <w:rPr>
          <w:rFonts w:eastAsia="Century Schoolbook" w:cstheme="minorHAnsi"/>
          <w:color w:val="000000" w:themeColor="text1"/>
          <w14:ligatures w14:val="none"/>
        </w:rPr>
        <w:t xml:space="preserve"> </w:t>
      </w:r>
      <w:r w:rsidRPr="00386993">
        <w:rPr>
          <w:rFonts w:eastAsia="Century Schoolbook" w:cstheme="minorHAnsi"/>
          <w:i/>
          <w:iCs/>
          <w:color w:val="000000" w:themeColor="text1"/>
          <w14:ligatures w14:val="none"/>
        </w:rPr>
        <w:t>You</w:t>
      </w:r>
      <w:r w:rsidRPr="00386993">
        <w:rPr>
          <w:rFonts w:eastAsia="Century Schoolbook" w:cstheme="minorHAnsi"/>
          <w:color w:val="000000" w:themeColor="text1"/>
          <w14:ligatures w14:val="none"/>
        </w:rPr>
        <w:t xml:space="preserve">, </w:t>
      </w:r>
      <w:r w:rsidRPr="00386993">
        <w:rPr>
          <w:rFonts w:eastAsia="Century Schoolbook" w:cstheme="minorHAnsi"/>
          <w:i/>
          <w:iCs/>
          <w:color w:val="000000" w:themeColor="text1"/>
          <w14:ligatures w14:val="none"/>
        </w:rPr>
        <w:t xml:space="preserve">Your, Yourself, Council, Employees, Contractors, </w:t>
      </w:r>
      <w:r w:rsidR="006E5E59">
        <w:rPr>
          <w:rFonts w:eastAsia="Century Schoolbook" w:cstheme="minorHAnsi"/>
          <w:i/>
          <w:iCs/>
          <w:color w:val="000000" w:themeColor="text1"/>
          <w14:ligatures w14:val="none"/>
        </w:rPr>
        <w:t>t</w:t>
      </w:r>
      <w:r w:rsidRPr="00386993">
        <w:rPr>
          <w:rFonts w:eastAsia="Century Schoolbook" w:cstheme="minorHAnsi"/>
          <w:i/>
          <w:iCs/>
          <w:color w:val="000000" w:themeColor="text1"/>
          <w14:ligatures w14:val="none"/>
        </w:rPr>
        <w:t>he corporation, Firm,</w:t>
      </w:r>
      <w:r w:rsidR="001105D8">
        <w:rPr>
          <w:rFonts w:eastAsia="Century Schoolbook" w:cstheme="minorHAnsi"/>
          <w:i/>
          <w:iCs/>
          <w:color w:val="000000" w:themeColor="text1"/>
          <w14:ligatures w14:val="none"/>
        </w:rPr>
        <w:t xml:space="preserve"> </w:t>
      </w:r>
      <w:r w:rsidRPr="00386993">
        <w:rPr>
          <w:rFonts w:eastAsia="Century Schoolbook" w:cstheme="minorHAnsi"/>
          <w:color w:val="000000" w:themeColor="text1"/>
          <w14:ligatures w14:val="none"/>
        </w:rPr>
        <w:t>shall mean:</w:t>
      </w:r>
      <w:r w:rsidRPr="00386993">
        <w:rPr>
          <w:rFonts w:eastAsia="Century Schoolbook" w:cstheme="minorHAnsi"/>
          <w:color w:val="00B050"/>
          <w14:ligatures w14:val="none"/>
        </w:rPr>
        <w:t xml:space="preserve"> </w:t>
      </w:r>
      <w:r w:rsidRPr="00386993">
        <w:rPr>
          <w:rFonts w:eastAsia="Century Schoolbook" w:cstheme="minorHAnsi"/>
          <w:color w:val="FF0000"/>
          <w14:ligatures w14:val="none"/>
        </w:rPr>
        <w:t xml:space="preserve"> </w:t>
      </w:r>
      <w:r w:rsidR="004D657B" w:rsidRPr="00AE34B6">
        <w:rPr>
          <w:rFonts w:eastAsia="Century Schoolbook" w:cstheme="minorHAnsi"/>
          <w:color w:val="FF0000"/>
          <w14:ligatures w14:val="none"/>
        </w:rPr>
        <w:t>Name</w:t>
      </w:r>
      <w:r w:rsidR="004D657B">
        <w:rPr>
          <w:rFonts w:eastAsia="Century Schoolbook" w:cstheme="minorHAnsi"/>
          <w:color w:val="FF0000"/>
          <w14:ligatures w14:val="none"/>
        </w:rPr>
        <w:t xml:space="preserve"> </w:t>
      </w:r>
      <w:r w:rsidRPr="00386993">
        <w:rPr>
          <w:rFonts w:eastAsia="Century Schoolbook" w:cstheme="minorHAnsi"/>
          <w:color w:val="FF0000"/>
          <w14:ligatures w14:val="none"/>
        </w:rPr>
        <w:t xml:space="preserve">/ </w:t>
      </w:r>
      <w:r w:rsidR="008C673D" w:rsidRPr="00386993">
        <w:rPr>
          <w:rFonts w:eastAsia="Century Schoolbook" w:cstheme="minorHAnsi"/>
          <w:color w:val="FF0000"/>
          <w14:ligatures w14:val="none"/>
        </w:rPr>
        <w:t>Mayor of</w:t>
      </w:r>
      <w:r w:rsidRPr="00386993">
        <w:rPr>
          <w:rFonts w:eastAsia="Century Schoolbook" w:cstheme="minorHAnsi"/>
          <w:color w:val="FF0000"/>
          <w14:ligatures w14:val="none"/>
        </w:rPr>
        <w:t xml:space="preserve"> </w:t>
      </w:r>
      <w:r w:rsidR="00F00F67" w:rsidRPr="00386993">
        <w:rPr>
          <w:rFonts w:eastAsia="Century Schoolbook" w:cstheme="minorHAnsi"/>
          <w:color w:val="FF0000"/>
          <w14:ligatures w14:val="none"/>
        </w:rPr>
        <w:t xml:space="preserve">xxxxxxxxx </w:t>
      </w:r>
      <w:r w:rsidRPr="00386993">
        <w:rPr>
          <w:rFonts w:eastAsia="Century Schoolbook" w:cstheme="minorHAnsi"/>
          <w:color w:val="FF0000"/>
          <w14:ligatures w14:val="none"/>
        </w:rPr>
        <w:t>Council</w:t>
      </w:r>
      <w:r w:rsidRPr="00386993">
        <w:rPr>
          <w:rFonts w:eastAsia="Century Schoolbook" w:cstheme="minorHAnsi"/>
          <w:color w:val="000000" w:themeColor="text1"/>
          <w14:ligatures w14:val="none"/>
        </w:rPr>
        <w:t xml:space="preserve"> </w:t>
      </w:r>
      <w:r w:rsidRPr="00386993">
        <w:rPr>
          <w:rFonts w:eastAsia="Century Schoolbook" w:cstheme="minorHAnsi"/>
          <w:color w:val="FF0000"/>
          <w14:ligatures w14:val="none"/>
        </w:rPr>
        <w:t>ABN XXXXXXXX</w:t>
      </w:r>
      <w:r w:rsidRPr="00386993">
        <w:rPr>
          <w:rFonts w:eastAsia="Century Schoolbook" w:cstheme="minorHAnsi"/>
          <w:b/>
          <w:bCs/>
          <w:color w:val="000000" w:themeColor="text1"/>
          <w14:ligatures w14:val="none"/>
        </w:rPr>
        <w:t>.</w:t>
      </w:r>
    </w:p>
    <w:p w14:paraId="0BF4C14D" w14:textId="24F807AC" w:rsidR="00671444" w:rsidRPr="00671444" w:rsidRDefault="00597D55" w:rsidP="00671444">
      <w:pPr>
        <w:pStyle w:val="ListParagraph"/>
        <w:numPr>
          <w:ilvl w:val="0"/>
          <w:numId w:val="2"/>
        </w:numPr>
        <w:rPr>
          <w:rFonts w:eastAsia="Century Schoolbook" w:cstheme="minorHAnsi"/>
          <w:b/>
          <w:bCs/>
          <w:color w:val="70AD47" w:themeColor="accent6"/>
          <w14:ligatures w14:val="none"/>
        </w:rPr>
      </w:pPr>
      <w:r w:rsidRPr="00386993">
        <w:rPr>
          <w14:ligatures w14:val="none"/>
        </w:rPr>
        <w:t xml:space="preserve">This is a </w:t>
      </w:r>
      <w:r w:rsidR="00CC5A0F" w:rsidRPr="00386993">
        <w:rPr>
          <w14:ligatures w14:val="none"/>
        </w:rPr>
        <w:t>Demand for absolute lawful</w:t>
      </w:r>
      <w:r w:rsidR="00CC5A0F" w:rsidRPr="00386993">
        <w:rPr>
          <w:color w:val="70AD47" w:themeColor="accent6"/>
          <w14:ligatures w14:val="none"/>
        </w:rPr>
        <w:t xml:space="preserve"> </w:t>
      </w:r>
      <w:r w:rsidR="00CC5A0F" w:rsidRPr="00386993">
        <w:rPr>
          <w14:ligatures w14:val="none"/>
        </w:rPr>
        <w:t>response of Onus of Proof</w:t>
      </w:r>
      <w:r w:rsidR="00187A61" w:rsidRPr="00386993">
        <w:rPr>
          <w14:ligatures w14:val="none"/>
        </w:rPr>
        <w:t xml:space="preserve"> and legitimacy of office and</w:t>
      </w:r>
      <w:r w:rsidR="00F54E39">
        <w:rPr>
          <w14:ligatures w14:val="none"/>
        </w:rPr>
        <w:t>;</w:t>
      </w:r>
    </w:p>
    <w:p w14:paraId="1F592226" w14:textId="77777777" w:rsidR="00671444" w:rsidRPr="00671444" w:rsidRDefault="00671444" w:rsidP="00671444">
      <w:pPr>
        <w:pStyle w:val="ListParagraph"/>
        <w:rPr>
          <w:rFonts w:eastAsia="Century Schoolbook" w:cstheme="minorHAnsi"/>
          <w:b/>
          <w:bCs/>
          <w:color w:val="70AD47" w:themeColor="accent6"/>
          <w14:ligatures w14:val="none"/>
        </w:rPr>
      </w:pPr>
    </w:p>
    <w:p w14:paraId="49FC4FDA" w14:textId="4CF53550" w:rsidR="007742E3" w:rsidRPr="00386993" w:rsidRDefault="007742E3" w:rsidP="00CC5A0F">
      <w:pPr>
        <w:pStyle w:val="ListParagraph"/>
        <w:numPr>
          <w:ilvl w:val="0"/>
          <w:numId w:val="2"/>
        </w:numPr>
        <w:rPr>
          <w:rFonts w:eastAsia="Century Schoolbook" w:cstheme="minorHAnsi"/>
          <w:b/>
          <w:bCs/>
          <w:color w:val="70AD47" w:themeColor="accent6"/>
          <w14:ligatures w14:val="none"/>
        </w:rPr>
      </w:pPr>
      <w:r w:rsidRPr="00386993">
        <w:rPr>
          <w14:ligatures w14:val="none"/>
        </w:rPr>
        <w:t xml:space="preserve">For clarity, this is not a standard letter, it </w:t>
      </w:r>
      <w:r w:rsidR="00890DAB" w:rsidRPr="00386993">
        <w:rPr>
          <w14:ligatures w14:val="none"/>
        </w:rPr>
        <w:t>contains</w:t>
      </w:r>
      <w:r w:rsidRPr="00386993">
        <w:rPr>
          <w14:ligatures w14:val="none"/>
        </w:rPr>
        <w:t xml:space="preserve"> estoppels</w:t>
      </w:r>
      <w:r w:rsidR="00890DAB" w:rsidRPr="00386993">
        <w:rPr>
          <w14:ligatures w14:val="none"/>
        </w:rPr>
        <w:t>,</w:t>
      </w:r>
      <w:r w:rsidRPr="00386993">
        <w:rPr>
          <w14:ligatures w14:val="none"/>
        </w:rPr>
        <w:t xml:space="preserve"> your response may also be used in a </w:t>
      </w:r>
      <w:r w:rsidR="00890DAB" w:rsidRPr="00386993">
        <w:rPr>
          <w14:ligatures w14:val="none"/>
        </w:rPr>
        <w:t xml:space="preserve">public notice, be placed on </w:t>
      </w:r>
      <w:r w:rsidR="00096F94" w:rsidRPr="00386993">
        <w:rPr>
          <w14:ligatures w14:val="none"/>
        </w:rPr>
        <w:t>social media</w:t>
      </w:r>
      <w:r w:rsidR="00890DAB" w:rsidRPr="00386993">
        <w:rPr>
          <w14:ligatures w14:val="none"/>
        </w:rPr>
        <w:t xml:space="preserve"> and in a </w:t>
      </w:r>
      <w:r w:rsidRPr="00386993">
        <w:rPr>
          <w14:ligatures w14:val="none"/>
        </w:rPr>
        <w:t xml:space="preserve">court of law against the </w:t>
      </w:r>
      <w:r w:rsidRPr="00386993">
        <w:rPr>
          <w:color w:val="FF0000"/>
          <w14:ligatures w14:val="none"/>
        </w:rPr>
        <w:t xml:space="preserve">XXXXXXXX Council ABN xxxx </w:t>
      </w:r>
      <w:r w:rsidRPr="00386993">
        <w:rPr>
          <w14:ligatures w14:val="none"/>
        </w:rPr>
        <w:t xml:space="preserve">and </w:t>
      </w:r>
      <w:r w:rsidR="00073D25" w:rsidRPr="00386993">
        <w:rPr>
          <w:color w:val="000000" w:themeColor="text1"/>
          <w14:ligatures w14:val="none"/>
        </w:rPr>
        <w:t xml:space="preserve">possible </w:t>
      </w:r>
      <w:r w:rsidRPr="00386993">
        <w:rPr>
          <w14:ligatures w14:val="none"/>
        </w:rPr>
        <w:t>claim against your personal commercial liability. This notice has within it references to fraud, extortion and</w:t>
      </w:r>
      <w:r w:rsidRPr="00386993">
        <w:rPr>
          <w:color w:val="000000" w:themeColor="text1"/>
          <w14:ligatures w14:val="none"/>
        </w:rPr>
        <w:t xml:space="preserve"> impersonating </w:t>
      </w:r>
      <w:r w:rsidRPr="00386993">
        <w:rPr>
          <w14:ligatures w14:val="none"/>
        </w:rPr>
        <w:t xml:space="preserve">Government Officials and other serious breaches of the law.  </w:t>
      </w:r>
      <w:r w:rsidRPr="00386993">
        <w:rPr>
          <w:color w:val="000000" w:themeColor="text1"/>
          <w14:ligatures w14:val="none"/>
        </w:rPr>
        <w:t>Furthermore, for clarity, if you will be relying on any STATE legislation</w:t>
      </w:r>
      <w:r w:rsidR="00185BD0">
        <w:rPr>
          <w:color w:val="000000" w:themeColor="text1"/>
          <w14:ligatures w14:val="none"/>
        </w:rPr>
        <w:t xml:space="preserve"> of Local Government Act</w:t>
      </w:r>
      <w:r w:rsidRPr="00386993">
        <w:rPr>
          <w:color w:val="000000" w:themeColor="text1"/>
          <w14:ligatures w14:val="none"/>
        </w:rPr>
        <w:t xml:space="preserve"> or FEDERAL Government Act that has been passed after 1973</w:t>
      </w:r>
      <w:r w:rsidR="004D657B" w:rsidRPr="00AE34B6">
        <w:rPr>
          <w:color w:val="000000" w:themeColor="text1"/>
          <w14:ligatures w14:val="none"/>
        </w:rPr>
        <w:t>,</w:t>
      </w:r>
      <w:r w:rsidRPr="00386993">
        <w:rPr>
          <w:color w:val="000000" w:themeColor="text1"/>
          <w14:ligatures w14:val="none"/>
        </w:rPr>
        <w:t xml:space="preserve"> understand that Imperial Law-making Seals and the Great seal of the </w:t>
      </w:r>
      <w:r w:rsidRPr="00AE34B6">
        <w:rPr>
          <w:color w:val="000000" w:themeColor="text1"/>
          <w14:ligatures w14:val="none"/>
        </w:rPr>
        <w:t xml:space="preserve">Commonwealth </w:t>
      </w:r>
      <w:r w:rsidR="008135A1" w:rsidRPr="00AE34B6">
        <w:rPr>
          <w:color w:val="000000" w:themeColor="text1"/>
          <w14:ligatures w14:val="none"/>
        </w:rPr>
        <w:t xml:space="preserve">of Australia </w:t>
      </w:r>
      <w:r w:rsidRPr="00AE34B6">
        <w:rPr>
          <w:color w:val="000000" w:themeColor="text1"/>
          <w14:ligatures w14:val="none"/>
        </w:rPr>
        <w:t xml:space="preserve">(ceremonial seal) were, </w:t>
      </w:r>
      <w:r w:rsidR="00597D55" w:rsidRPr="00AE34B6">
        <w:rPr>
          <w:color w:val="000000" w:themeColor="text1"/>
          <w14:ligatures w14:val="none"/>
        </w:rPr>
        <w:t xml:space="preserve">unlawfully </w:t>
      </w:r>
      <w:r w:rsidRPr="00AE34B6">
        <w:rPr>
          <w:color w:val="000000" w:themeColor="text1"/>
          <w14:ligatures w14:val="none"/>
        </w:rPr>
        <w:t>without Referendum or the peoples blessing, replaced by</w:t>
      </w:r>
      <w:r w:rsidR="008135A1" w:rsidRPr="00AE34B6">
        <w:rPr>
          <w:color w:val="000000" w:themeColor="text1"/>
          <w14:ligatures w14:val="none"/>
        </w:rPr>
        <w:t xml:space="preserve"> the</w:t>
      </w:r>
      <w:r w:rsidRPr="00AE34B6">
        <w:rPr>
          <w:color w:val="000000" w:themeColor="text1"/>
          <w14:ligatures w14:val="none"/>
        </w:rPr>
        <w:t xml:space="preserve"> </w:t>
      </w:r>
      <w:r w:rsidR="008135A1" w:rsidRPr="00AE34B6">
        <w:rPr>
          <w:color w:val="000000" w:themeColor="text1"/>
          <w14:ligatures w14:val="none"/>
        </w:rPr>
        <w:t>stylised</w:t>
      </w:r>
      <w:r w:rsidRPr="00AE34B6">
        <w:rPr>
          <w:color w:val="000000" w:themeColor="text1"/>
          <w14:ligatures w14:val="none"/>
        </w:rPr>
        <w:t xml:space="preserve"> Great Seal of Australia being the Kangaroo and Emu</w:t>
      </w:r>
      <w:r w:rsidR="00727857" w:rsidRPr="00AE34B6">
        <w:rPr>
          <w:color w:val="000000" w:themeColor="text1"/>
          <w14:ligatures w14:val="none"/>
        </w:rPr>
        <w:t xml:space="preserve"> that was an act of Treason inflicted on the</w:t>
      </w:r>
      <w:r w:rsidR="008135A1" w:rsidRPr="00AE34B6">
        <w:rPr>
          <w:color w:val="000000" w:themeColor="text1"/>
          <w14:ligatures w14:val="none"/>
        </w:rPr>
        <w:t xml:space="preserve"> Imperial</w:t>
      </w:r>
      <w:r w:rsidR="00727857" w:rsidRPr="00AE34B6">
        <w:rPr>
          <w:color w:val="000000" w:themeColor="text1"/>
          <w14:ligatures w14:val="none"/>
        </w:rPr>
        <w:t xml:space="preserve"> Crown and the people of the Commonwealth</w:t>
      </w:r>
      <w:r w:rsidR="008135A1" w:rsidRPr="00AE34B6">
        <w:rPr>
          <w:color w:val="000000" w:themeColor="text1"/>
          <w14:ligatures w14:val="none"/>
        </w:rPr>
        <w:t xml:space="preserve"> of Australia</w:t>
      </w:r>
      <w:r w:rsidR="00727857" w:rsidRPr="00AE34B6">
        <w:rPr>
          <w:color w:val="000000" w:themeColor="text1"/>
          <w14:ligatures w14:val="none"/>
        </w:rPr>
        <w:t>,</w:t>
      </w:r>
      <w:r w:rsidR="002A3A8A" w:rsidRPr="00AE34B6">
        <w:rPr>
          <w:color w:val="000000" w:themeColor="text1"/>
        </w:rPr>
        <w:t xml:space="preserve"> No person shall make or prepare any </w:t>
      </w:r>
      <w:r w:rsidR="002A3A8A">
        <w:t>warrant for passing any instrument under the Great Seal of the United Kingdom, or procure any instrument to be passed under that Seal otherwise than in manner provided by this Act or the M1Crown Office Act 1877;  any person who acts in contravention of this section shall be guilty of a misdemeanour,</w:t>
      </w:r>
      <w:r w:rsidRPr="00386993">
        <w:rPr>
          <w:color w:val="000000" w:themeColor="text1"/>
          <w14:ligatures w14:val="none"/>
        </w:rPr>
        <w:t xml:space="preserve"> therefor</w:t>
      </w:r>
      <w:r w:rsidR="002A3A8A" w:rsidRPr="00386993">
        <w:rPr>
          <w:color w:val="000000" w:themeColor="text1"/>
          <w14:ligatures w14:val="none"/>
        </w:rPr>
        <w:t>e</w:t>
      </w:r>
      <w:r w:rsidRPr="00386993">
        <w:rPr>
          <w:color w:val="000000" w:themeColor="text1"/>
          <w14:ligatures w14:val="none"/>
        </w:rPr>
        <w:t xml:space="preserve"> all of these</w:t>
      </w:r>
      <w:r w:rsidR="00597D55" w:rsidRPr="00386993">
        <w:rPr>
          <w:color w:val="000000" w:themeColor="text1"/>
          <w14:ligatures w14:val="none"/>
        </w:rPr>
        <w:t xml:space="preserve"> post 1973</w:t>
      </w:r>
      <w:r w:rsidRPr="00386993">
        <w:rPr>
          <w:color w:val="000000" w:themeColor="text1"/>
          <w14:ligatures w14:val="none"/>
        </w:rPr>
        <w:t xml:space="preserve"> legislations and Acts are</w:t>
      </w:r>
      <w:r w:rsidR="002A3A8A" w:rsidRPr="00386993">
        <w:rPr>
          <w:color w:val="000000" w:themeColor="text1"/>
          <w14:ligatures w14:val="none"/>
        </w:rPr>
        <w:t xml:space="preserve"> Null and Void and</w:t>
      </w:r>
      <w:r w:rsidRPr="00386993">
        <w:rPr>
          <w:color w:val="000000" w:themeColor="text1"/>
          <w14:ligatures w14:val="none"/>
        </w:rPr>
        <w:t xml:space="preserve"> not lawful with-in the</w:t>
      </w:r>
      <w:r w:rsidR="008135A1">
        <w:rPr>
          <w:color w:val="000000" w:themeColor="text1"/>
          <w14:ligatures w14:val="none"/>
        </w:rPr>
        <w:t xml:space="preserve"> meaning</w:t>
      </w:r>
      <w:r w:rsidRPr="00386993">
        <w:rPr>
          <w:color w:val="000000" w:themeColor="text1"/>
          <w14:ligatures w14:val="none"/>
        </w:rPr>
        <w:t xml:space="preserve"> Constitution of the Commonwealth of Australia</w:t>
      </w:r>
      <w:r w:rsidR="00073D25" w:rsidRPr="00386993">
        <w:rPr>
          <w:color w:val="000000" w:themeColor="text1"/>
          <w14:ligatures w14:val="none"/>
        </w:rPr>
        <w:t xml:space="preserve"> 1900 (UK)</w:t>
      </w:r>
      <w:r w:rsidRPr="00386993">
        <w:rPr>
          <w:color w:val="000000" w:themeColor="text1"/>
          <w14:ligatures w14:val="none"/>
        </w:rPr>
        <w:t xml:space="preserve"> authority. Also have your legal team whom are qualified to look </w:t>
      </w:r>
      <w:r w:rsidRPr="00386993">
        <w:rPr>
          <w14:ligatures w14:val="none"/>
        </w:rPr>
        <w:t xml:space="preserve">very closely at the creation of the Australia Act as there was no lawful process for its introduction, please govern your actions and response with great </w:t>
      </w:r>
      <w:r w:rsidRPr="00386993">
        <w:rPr>
          <w:color w:val="000000" w:themeColor="text1"/>
          <w14:ligatures w14:val="none"/>
        </w:rPr>
        <w:t>care</w:t>
      </w:r>
      <w:r w:rsidR="00727857" w:rsidRPr="00386993">
        <w:rPr>
          <w:color w:val="000000" w:themeColor="text1"/>
          <w14:ligatures w14:val="none"/>
        </w:rPr>
        <w:t>, continued adherence to the Treason could see yourself in misprision of Treason</w:t>
      </w:r>
      <w:r w:rsidRPr="00386993">
        <w:rPr>
          <w:color w:val="000000" w:themeColor="text1"/>
          <w14:ligatures w14:val="none"/>
        </w:rPr>
        <w:t xml:space="preserve"> and</w:t>
      </w:r>
      <w:r w:rsidR="00F54E39">
        <w:rPr>
          <w:color w:val="000000" w:themeColor="text1"/>
          <w14:ligatures w14:val="none"/>
        </w:rPr>
        <w:t>;</w:t>
      </w:r>
    </w:p>
    <w:p w14:paraId="661AB88D" w14:textId="77777777" w:rsidR="00386993" w:rsidRPr="00386993" w:rsidRDefault="00386993" w:rsidP="00386993">
      <w:pPr>
        <w:pStyle w:val="ListParagraph"/>
        <w:rPr>
          <w:rFonts w:eastAsia="Century Schoolbook" w:cstheme="minorHAnsi"/>
          <w:b/>
          <w:bCs/>
          <w:color w:val="70AD47" w:themeColor="accent6"/>
          <w14:ligatures w14:val="none"/>
        </w:rPr>
      </w:pPr>
    </w:p>
    <w:p w14:paraId="7858A008" w14:textId="136E5825" w:rsidR="00A407F1" w:rsidRPr="008D29DA" w:rsidRDefault="00CC5A0F" w:rsidP="00A407F1">
      <w:pPr>
        <w:pStyle w:val="ListParagraph"/>
        <w:numPr>
          <w:ilvl w:val="0"/>
          <w:numId w:val="2"/>
        </w:numPr>
        <w:rPr>
          <w:rFonts w:eastAsia="Century Schoolbook" w:cstheme="minorHAnsi"/>
          <w:b/>
          <w:bCs/>
          <w:color w:val="70AD47" w:themeColor="accent6"/>
          <w14:ligatures w14:val="none"/>
        </w:rPr>
      </w:pPr>
      <w:r w:rsidRPr="00386993">
        <w:rPr>
          <w:b/>
          <w:bCs/>
          <w14:ligatures w14:val="none"/>
        </w:rPr>
        <w:t>Produce proof that you have lawful authority and</w:t>
      </w:r>
      <w:r w:rsidR="002B44BD">
        <w:rPr>
          <w:b/>
          <w:bCs/>
          <w14:ligatures w14:val="none"/>
        </w:rPr>
        <w:t>;</w:t>
      </w:r>
      <w:r w:rsidR="00727857" w:rsidRPr="00386993">
        <w:rPr>
          <w:b/>
          <w:bCs/>
          <w14:ligatures w14:val="none"/>
        </w:rPr>
        <w:t xml:space="preserve">                                                                                       </w:t>
      </w:r>
      <w:r w:rsidR="00FB4398" w:rsidRPr="00386993">
        <w:rPr>
          <w:b/>
          <w:bCs/>
          <w14:ligatures w14:val="none"/>
        </w:rPr>
        <w:t xml:space="preserve">                      </w:t>
      </w:r>
      <w:r w:rsidR="00727857" w:rsidRPr="00386993">
        <w:rPr>
          <w:b/>
          <w:bCs/>
          <w14:ligatures w14:val="none"/>
        </w:rPr>
        <w:t xml:space="preserve">   </w:t>
      </w:r>
      <w:r w:rsidR="00187A61" w:rsidRPr="00386993">
        <w:rPr>
          <w:rFonts w:eastAsia="Calibri" w:cstheme="minorHAnsi"/>
          <w:color w:val="000000" w:themeColor="text1"/>
          <w:szCs w:val="24"/>
        </w:rPr>
        <w:t xml:space="preserve">The Sender now </w:t>
      </w:r>
      <w:r w:rsidR="00187A61" w:rsidRPr="00386993">
        <w:rPr>
          <w:rFonts w:eastAsia="Calibri" w:cstheme="minorHAnsi"/>
          <w:szCs w:val="24"/>
        </w:rPr>
        <w:t xml:space="preserve">claims under Common </w:t>
      </w:r>
      <w:r w:rsidR="002B44BD" w:rsidRPr="00AE34B6">
        <w:rPr>
          <w:rFonts w:eastAsia="Calibri" w:cstheme="minorHAnsi"/>
          <w:szCs w:val="24"/>
        </w:rPr>
        <w:t>L</w:t>
      </w:r>
      <w:r w:rsidR="00187A61" w:rsidRPr="00AE34B6">
        <w:rPr>
          <w:rFonts w:eastAsia="Calibri" w:cstheme="minorHAnsi"/>
          <w:szCs w:val="24"/>
        </w:rPr>
        <w:t>aw</w:t>
      </w:r>
      <w:r w:rsidR="008135A1" w:rsidRPr="00AE34B6">
        <w:rPr>
          <w:rFonts w:eastAsia="Calibri" w:cstheme="minorHAnsi"/>
          <w:szCs w:val="24"/>
        </w:rPr>
        <w:t xml:space="preserve"> of England</w:t>
      </w:r>
      <w:r w:rsidR="00187A61" w:rsidRPr="00386993">
        <w:rPr>
          <w:rFonts w:eastAsia="Calibri" w:cstheme="minorHAnsi"/>
          <w:szCs w:val="24"/>
        </w:rPr>
        <w:t xml:space="preserve">, </w:t>
      </w:r>
      <w:r w:rsidR="00187A61" w:rsidRPr="00386993">
        <w:rPr>
          <w:rFonts w:eastAsia="Calibri" w:cstheme="minorHAnsi"/>
          <w:b/>
          <w:szCs w:val="24"/>
        </w:rPr>
        <w:t>ONUS OF PROOF</w:t>
      </w:r>
      <w:r w:rsidR="00187A61" w:rsidRPr="00386993">
        <w:rPr>
          <w:rFonts w:eastAsia="Calibri" w:cstheme="minorHAnsi"/>
          <w:szCs w:val="24"/>
        </w:rPr>
        <w:t>, we have the right to request proof of authority at any time without anyone's approval.</w:t>
      </w:r>
      <w:r w:rsidR="008D29DA">
        <w:rPr>
          <w:rFonts w:eastAsia="Calibri" w:cstheme="minorHAnsi"/>
          <w:szCs w:val="24"/>
        </w:rPr>
        <w:t xml:space="preserve">  </w:t>
      </w:r>
      <w:r w:rsidR="00187A61" w:rsidRPr="00386993">
        <w:rPr>
          <w:rFonts w:eastAsia="Calibri" w:cstheme="minorHAnsi"/>
          <w:szCs w:val="24"/>
        </w:rPr>
        <w:t xml:space="preserve">And that, under Common Law process known as Notice Quo Warranto, we are entitled to request proof of authority from anyone claiming it over us at any time - without any leave/permission of any purported "court"- and, as per </w:t>
      </w:r>
      <w:r w:rsidR="00187A61" w:rsidRPr="00386993">
        <w:rPr>
          <w:rFonts w:eastAsia="Calibri" w:cstheme="minorHAnsi"/>
          <w:b/>
          <w:i/>
          <w:szCs w:val="24"/>
        </w:rPr>
        <w:t>page 299 (chapter 8)</w:t>
      </w:r>
      <w:r w:rsidR="00187A61" w:rsidRPr="00386993">
        <w:rPr>
          <w:rFonts w:eastAsia="Calibri" w:cstheme="minorHAnsi"/>
          <w:szCs w:val="24"/>
        </w:rPr>
        <w:t xml:space="preserve"> of </w:t>
      </w:r>
      <w:r w:rsidR="00187A61" w:rsidRPr="00386993">
        <w:rPr>
          <w:rFonts w:eastAsia="Calibri" w:cstheme="minorHAnsi"/>
          <w:i/>
          <w:szCs w:val="24"/>
        </w:rPr>
        <w:t>"The Description of the Common Laws of England",</w:t>
      </w:r>
      <w:r w:rsidR="00187A61" w:rsidRPr="00386993">
        <w:rPr>
          <w:rFonts w:eastAsia="Calibri" w:cstheme="minorHAnsi"/>
          <w:szCs w:val="24"/>
        </w:rPr>
        <w:t xml:space="preserve"> by </w:t>
      </w:r>
      <w:r w:rsidR="00187A61" w:rsidRPr="00386993">
        <w:rPr>
          <w:rFonts w:eastAsia="Calibri" w:cstheme="minorHAnsi"/>
          <w:i/>
          <w:szCs w:val="24"/>
        </w:rPr>
        <w:t>Henry Finch, of Gray's Inn</w:t>
      </w:r>
      <w:r w:rsidR="00187A61" w:rsidRPr="00386993">
        <w:rPr>
          <w:rFonts w:eastAsia="Calibri" w:cstheme="minorHAnsi"/>
          <w:szCs w:val="24"/>
        </w:rPr>
        <w:t>, their failure to satisfy the Notice within 40 days, means that they forfeited their right forever to claim that authority again- either in this case or ANY other future cases.</w:t>
      </w:r>
      <w:r w:rsidR="00386993">
        <w:rPr>
          <w:rFonts w:eastAsia="Calibri" w:cstheme="minorHAnsi"/>
          <w:szCs w:val="24"/>
        </w:rPr>
        <w:t xml:space="preserve"> </w:t>
      </w:r>
      <w:r w:rsidRPr="00386993">
        <w:rPr>
          <w14:ligatures w14:val="none"/>
        </w:rPr>
        <w:t xml:space="preserve">Produce the at law evidence that the office you are holding is lawful under the </w:t>
      </w:r>
      <w:r w:rsidRPr="00386993">
        <w:rPr>
          <w:color w:val="000000" w:themeColor="text1"/>
        </w:rPr>
        <w:t xml:space="preserve">Commonwealth of Australia Constitution Act 1900 (UK) </w:t>
      </w:r>
      <w:r w:rsidR="008135A1">
        <w:rPr>
          <w:color w:val="000000" w:themeColor="text1"/>
        </w:rPr>
        <w:t>commencing</w:t>
      </w:r>
      <w:r w:rsidRPr="00386993">
        <w:rPr>
          <w:color w:val="000000" w:themeColor="text1"/>
        </w:rPr>
        <w:t xml:space="preserve"> 1</w:t>
      </w:r>
      <w:r w:rsidRPr="008135A1">
        <w:rPr>
          <w:color w:val="000000" w:themeColor="text1"/>
          <w:vertAlign w:val="superscript"/>
        </w:rPr>
        <w:t>st</w:t>
      </w:r>
      <w:r w:rsidR="008135A1">
        <w:rPr>
          <w:color w:val="000000" w:themeColor="text1"/>
        </w:rPr>
        <w:t xml:space="preserve"> day of</w:t>
      </w:r>
      <w:r w:rsidRPr="00386993">
        <w:rPr>
          <w:color w:val="000000" w:themeColor="text1"/>
        </w:rPr>
        <w:t xml:space="preserve"> January 1901 </w:t>
      </w:r>
      <w:r>
        <w:t>in the first Commonwealth parliament in Melbourne</w:t>
      </w:r>
      <w:r w:rsidRPr="00FE2977">
        <w:t xml:space="preserve"> to become and still is the Founding and Primary law for all now </w:t>
      </w:r>
      <w:r w:rsidRPr="00FE2977">
        <w:lastRenderedPageBreak/>
        <w:t>named States and Governments, Courts, Police and People, over and above anything in previous State or Colony laws</w:t>
      </w:r>
      <w:r>
        <w:t>,</w:t>
      </w:r>
      <w:r w:rsidRPr="00FE2977">
        <w:t xml:space="preserve"> produce the at law documents that evidence this is not truth and fact in law</w:t>
      </w:r>
      <w:r>
        <w:t xml:space="preserve"> and</w:t>
      </w:r>
      <w:r w:rsidR="002B44BD">
        <w:t>;</w:t>
      </w:r>
    </w:p>
    <w:p w14:paraId="58B9EF3D" w14:textId="77777777" w:rsidR="008D29DA" w:rsidRPr="008D29DA" w:rsidRDefault="008D29DA" w:rsidP="008D29DA">
      <w:pPr>
        <w:pStyle w:val="ListParagraph"/>
        <w:rPr>
          <w:rFonts w:eastAsia="Century Schoolbook" w:cstheme="minorHAnsi"/>
          <w:b/>
          <w:bCs/>
          <w:color w:val="70AD47" w:themeColor="accent6"/>
          <w14:ligatures w14:val="none"/>
        </w:rPr>
      </w:pPr>
    </w:p>
    <w:p w14:paraId="730CBBB6" w14:textId="0EB60F8D" w:rsidR="00A705B4" w:rsidRPr="00A407F1" w:rsidRDefault="00A97AF3" w:rsidP="008D29DA">
      <w:pPr>
        <w:pStyle w:val="ListParagraph"/>
        <w:numPr>
          <w:ilvl w:val="0"/>
          <w:numId w:val="2"/>
        </w:numPr>
        <w:rPr>
          <w:rFonts w:eastAsia="Century Schoolbook" w:cstheme="minorHAnsi"/>
          <w:b/>
          <w:bCs/>
          <w:color w:val="70AD47" w:themeColor="accent6"/>
          <w14:ligatures w14:val="none"/>
        </w:rPr>
      </w:pPr>
      <w:r>
        <w:rPr>
          <w:rFonts w:ascii="Baskerville Old Face" w:hAnsi="Baskerville Old Face"/>
          <w:sz w:val="32"/>
          <w:szCs w:val="32"/>
          <w:lang w:val="en-GB"/>
        </w:rPr>
        <w:t>The Commonwealth</w:t>
      </w:r>
      <w:r w:rsidR="00A407F1">
        <w:rPr>
          <w:rFonts w:ascii="Baskerville Old Face" w:hAnsi="Baskerville Old Face"/>
          <w:sz w:val="32"/>
          <w:szCs w:val="32"/>
          <w:lang w:val="en-GB"/>
        </w:rPr>
        <w:t xml:space="preserve"> </w:t>
      </w:r>
      <w:r>
        <w:rPr>
          <w:rFonts w:ascii="Baskerville Old Face" w:hAnsi="Baskerville Old Face"/>
          <w:sz w:val="32"/>
          <w:szCs w:val="32"/>
          <w:lang w:val="en-GB"/>
        </w:rPr>
        <w:t>of Australia Constitution Act 1900 (UK)</w:t>
      </w:r>
      <w:r w:rsidR="008D29DA">
        <w:rPr>
          <w:rFonts w:ascii="Baskerville Old Face" w:hAnsi="Baskerville Old Face"/>
          <w:sz w:val="32"/>
          <w:szCs w:val="32"/>
          <w:lang w:val="en-GB"/>
        </w:rPr>
        <w:t xml:space="preserve"> - </w:t>
      </w:r>
      <w:r w:rsidR="008D29DA" w:rsidRPr="008D29DA">
        <w:rPr>
          <w:rFonts w:ascii="Baskerville Old Face" w:hAnsi="Baskerville Old Face"/>
          <w:sz w:val="24"/>
          <w:szCs w:val="24"/>
          <w:lang w:val="en-GB"/>
        </w:rPr>
        <w:t>CHAPTER 12</w:t>
      </w:r>
      <w:r w:rsidR="008D29DA" w:rsidRPr="00A407F1">
        <w:rPr>
          <w:rFonts w:ascii="Baskerville Old Face" w:hAnsi="Baskerville Old Face"/>
          <w:sz w:val="32"/>
          <w:szCs w:val="32"/>
          <w:lang w:val="en-GB"/>
        </w:rPr>
        <w:t>.</w:t>
      </w:r>
      <w:r>
        <w:rPr>
          <w:rFonts w:ascii="Baskerville Old Face" w:hAnsi="Baskerville Old Face"/>
          <w:sz w:val="32"/>
          <w:szCs w:val="32"/>
          <w:lang w:val="en-GB"/>
        </w:rPr>
        <w:t xml:space="preserve">                                                                                                       </w:t>
      </w:r>
      <w:r w:rsidR="00A407F1">
        <w:rPr>
          <w:rFonts w:ascii="Baskerville Old Face" w:hAnsi="Baskerville Old Face"/>
          <w:sz w:val="32"/>
          <w:szCs w:val="32"/>
          <w:lang w:val="en-GB"/>
        </w:rPr>
        <w:t xml:space="preserve">                  </w:t>
      </w:r>
      <w:r>
        <w:rPr>
          <w:rFonts w:ascii="Baskerville Old Face" w:hAnsi="Baskerville Old Face"/>
          <w:sz w:val="32"/>
          <w:szCs w:val="32"/>
          <w:lang w:val="en-GB"/>
        </w:rPr>
        <w:t xml:space="preserve">                      </w:t>
      </w:r>
      <w:r w:rsidR="00E72BD0">
        <w:rPr>
          <w:rFonts w:ascii="Baskerville Old Face" w:hAnsi="Baskerville Old Face"/>
          <w:sz w:val="32"/>
          <w:szCs w:val="32"/>
          <w:lang w:val="en-GB"/>
        </w:rPr>
        <w:t xml:space="preserve">    </w:t>
      </w:r>
      <w:r w:rsidR="00E1789C">
        <w:rPr>
          <w:rFonts w:ascii="Baskerville Old Face" w:hAnsi="Baskerville Old Face"/>
          <w:sz w:val="20"/>
          <w:szCs w:val="20"/>
          <w:lang w:val="en-GB"/>
        </w:rPr>
        <w:t xml:space="preserve">                                   </w:t>
      </w:r>
      <w:r w:rsidR="00114315">
        <w:rPr>
          <w:rFonts w:ascii="Baskerville Old Face" w:hAnsi="Baskerville Old Face"/>
          <w:sz w:val="20"/>
          <w:szCs w:val="20"/>
          <w:lang w:val="en-GB"/>
        </w:rPr>
        <w:t xml:space="preserve">    </w:t>
      </w:r>
      <w:r w:rsidR="00A705B4" w:rsidRPr="00A407F1">
        <w:rPr>
          <w:lang w:val="en-GB"/>
        </w:rPr>
        <w:br/>
        <w:t>An Act to constitute the Commonwealth of Australia. [9th July 1900]</w:t>
      </w:r>
      <w:r w:rsidR="00A705B4" w:rsidRPr="00A407F1">
        <w:rPr>
          <w:lang w:val="en-GB"/>
        </w:rPr>
        <w:br/>
        <w:t xml:space="preserve">WHEREAS the people of New South Wales, Victoria, South Australia, Queensland, and Tasmania, humbly relying on the blessing of Almighty God, have </w:t>
      </w:r>
      <w:r w:rsidR="00A705B4" w:rsidRPr="00A407F1">
        <w:rPr>
          <w:u w:val="single"/>
          <w:lang w:val="en-GB"/>
        </w:rPr>
        <w:t>agreed</w:t>
      </w:r>
      <w:r w:rsidR="00A705B4" w:rsidRPr="00A407F1">
        <w:rPr>
          <w:lang w:val="en-GB"/>
        </w:rPr>
        <w:t xml:space="preserve"> to unite in one indissoluble Federal Commonwealth under the Crown of the United Kingdom of Great Britain and Ireland, and under the Constitution hereby established: </w:t>
      </w:r>
      <w:r w:rsidR="00A705B4" w:rsidRPr="002B0E92">
        <w:rPr>
          <w:b/>
          <w:bCs/>
          <w:u w:val="single"/>
          <w:lang w:val="en-GB"/>
        </w:rPr>
        <w:t>(and no other)</w:t>
      </w:r>
      <w:r w:rsidR="00A705B4" w:rsidRPr="002B0E92">
        <w:rPr>
          <w:b/>
          <w:bCs/>
        </w:rPr>
        <w:t>,</w:t>
      </w:r>
      <w:r w:rsidR="00A705B4" w:rsidRPr="00FE2977">
        <w:t xml:space="preserve"> </w:t>
      </w:r>
      <w:bookmarkStart w:id="0" w:name="_Hlk129187710"/>
      <w:r w:rsidR="00A705B4" w:rsidRPr="00FE2977">
        <w:t>produce the at law documents that evidence this is not truth and fact in law and</w:t>
      </w:r>
      <w:bookmarkEnd w:id="0"/>
      <w:r w:rsidR="002B44BD">
        <w:t>;</w:t>
      </w:r>
    </w:p>
    <w:p w14:paraId="3347EDB0" w14:textId="77777777" w:rsidR="00A407F1" w:rsidRPr="00A407F1" w:rsidRDefault="00A407F1" w:rsidP="00A407F1">
      <w:pPr>
        <w:pStyle w:val="ListParagraph"/>
        <w:rPr>
          <w:rFonts w:eastAsia="Century Schoolbook" w:cstheme="minorHAnsi"/>
          <w:b/>
          <w:bCs/>
          <w:color w:val="70AD47" w:themeColor="accent6"/>
          <w14:ligatures w14:val="none"/>
        </w:rPr>
      </w:pPr>
    </w:p>
    <w:p w14:paraId="56E31D8C" w14:textId="3E94A6D0" w:rsidR="00A705B4" w:rsidRPr="00A407F1" w:rsidRDefault="00A705B4" w:rsidP="00A705B4">
      <w:pPr>
        <w:pStyle w:val="ListParagraph"/>
        <w:numPr>
          <w:ilvl w:val="0"/>
          <w:numId w:val="2"/>
        </w:numPr>
        <w:rPr>
          <w:rFonts w:eastAsia="Century Schoolbook" w:cstheme="minorHAnsi"/>
          <w:b/>
          <w:bCs/>
          <w:color w:val="70AD47" w:themeColor="accent6"/>
          <w14:ligatures w14:val="none"/>
        </w:rPr>
      </w:pPr>
      <w:r w:rsidRPr="00A407F1">
        <w:rPr>
          <w14:ligatures w14:val="none"/>
        </w:rPr>
        <w:t>Clause 5 This Act and all laws made by the parliament of the Commonwealth under th</w:t>
      </w:r>
      <w:r w:rsidR="00073D25" w:rsidRPr="00A407F1">
        <w:rPr>
          <w14:ligatures w14:val="none"/>
        </w:rPr>
        <w:t>is</w:t>
      </w:r>
      <w:r w:rsidRPr="00A407F1">
        <w:rPr>
          <w14:ligatures w14:val="none"/>
        </w:rPr>
        <w:t xml:space="preserve"> Constitution shall be binding on the courts and judges and the people of every </w:t>
      </w:r>
      <w:r w:rsidR="00A97AF3">
        <w:rPr>
          <w14:ligatures w14:val="none"/>
        </w:rPr>
        <w:t>s</w:t>
      </w:r>
      <w:r w:rsidRPr="00A407F1">
        <w:rPr>
          <w14:ligatures w14:val="none"/>
        </w:rPr>
        <w:t xml:space="preserve">tate and every part of the Commonwealth, not with-standing anything in the laws of any </w:t>
      </w:r>
      <w:r w:rsidR="00A97AF3" w:rsidRPr="00AE34B6">
        <w:rPr>
          <w14:ligatures w14:val="none"/>
        </w:rPr>
        <w:t>s</w:t>
      </w:r>
      <w:r w:rsidRPr="00A407F1">
        <w:rPr>
          <w14:ligatures w14:val="none"/>
        </w:rPr>
        <w:t xml:space="preserve">tate, produce the at law documents that evidence this is not truth and fact in law and; </w:t>
      </w:r>
    </w:p>
    <w:p w14:paraId="24A778D8" w14:textId="77777777" w:rsidR="00A407F1" w:rsidRPr="00A407F1" w:rsidRDefault="00A407F1" w:rsidP="00A407F1">
      <w:pPr>
        <w:pStyle w:val="ListParagraph"/>
        <w:rPr>
          <w:rFonts w:eastAsia="Century Schoolbook" w:cstheme="minorHAnsi"/>
          <w:b/>
          <w:bCs/>
          <w:color w:val="70AD47" w:themeColor="accent6"/>
          <w14:ligatures w14:val="none"/>
        </w:rPr>
      </w:pPr>
    </w:p>
    <w:p w14:paraId="75C26637" w14:textId="09BECE98" w:rsidR="00A705B4" w:rsidRPr="00A407F1" w:rsidRDefault="00F608CA" w:rsidP="00CC5A0F">
      <w:pPr>
        <w:pStyle w:val="ListParagraph"/>
        <w:numPr>
          <w:ilvl w:val="0"/>
          <w:numId w:val="2"/>
        </w:numPr>
        <w:rPr>
          <w:rFonts w:eastAsia="Century Schoolbook" w:cstheme="minorHAnsi"/>
          <w:b/>
          <w:bCs/>
          <w:color w:val="70AD47" w:themeColor="accent6"/>
          <w14:ligatures w14:val="none"/>
        </w:rPr>
      </w:pPr>
      <w:r w:rsidRPr="00A407F1">
        <w:rPr>
          <w:color w:val="FF0000"/>
          <w14:ligatures w14:val="none"/>
        </w:rPr>
        <w:t>Mayor</w:t>
      </w:r>
      <w:r w:rsidR="00A705B4" w:rsidRPr="00A407F1">
        <w:rPr>
          <w:color w:val="FF0000"/>
          <w14:ligatures w14:val="none"/>
        </w:rPr>
        <w:t xml:space="preserve"> NAME</w:t>
      </w:r>
      <w:r w:rsidR="00A705B4" w:rsidRPr="00A407F1">
        <w:rPr>
          <w14:ligatures w14:val="none"/>
        </w:rPr>
        <w:t xml:space="preserve">. </w:t>
      </w:r>
      <w:r w:rsidR="00AC2BD6" w:rsidRPr="00A407F1">
        <w:rPr>
          <w14:ligatures w14:val="none"/>
        </w:rPr>
        <w:t xml:space="preserve"> as you well know, </w:t>
      </w:r>
      <w:r w:rsidR="008C08ED" w:rsidRPr="00AE34B6">
        <w:rPr>
          <w14:ligatures w14:val="none"/>
        </w:rPr>
        <w:t>THE STATES,</w:t>
      </w:r>
      <w:r w:rsidR="00A705B4" w:rsidRPr="00AE34B6">
        <w:rPr>
          <w14:ligatures w14:val="none"/>
        </w:rPr>
        <w:t xml:space="preserve"> DID NOT HAVE AND CURRENTLY DO NOT have Authority or power to make Acts or Laws that are repugnant to the Commonwealth of the Australia Constitution Act</w:t>
      </w:r>
      <w:r w:rsidR="007C37F8" w:rsidRPr="00AE34B6">
        <w:rPr>
          <w14:ligatures w14:val="none"/>
        </w:rPr>
        <w:t xml:space="preserve"> 1900 (UK)</w:t>
      </w:r>
      <w:r w:rsidR="00A705B4" w:rsidRPr="00AE34B6">
        <w:rPr>
          <w14:ligatures w14:val="none"/>
        </w:rPr>
        <w:t xml:space="preserve">, PERIOD.... Sections 106, 107, 108, and 109 </w:t>
      </w:r>
      <w:r w:rsidR="003227F4" w:rsidRPr="00AE34B6">
        <w:rPr>
          <w14:ligatures w14:val="none"/>
        </w:rPr>
        <w:t>“</w:t>
      </w:r>
      <w:r w:rsidR="00A705B4" w:rsidRPr="00AE34B6">
        <w:rPr>
          <w14:ligatures w14:val="none"/>
        </w:rPr>
        <w:t>CREAT</w:t>
      </w:r>
      <w:r w:rsidR="003227F4" w:rsidRPr="00AE34B6">
        <w:rPr>
          <w14:ligatures w14:val="none"/>
        </w:rPr>
        <w:t>ING”</w:t>
      </w:r>
      <w:r w:rsidR="007C37F8" w:rsidRPr="00AE34B6">
        <w:rPr>
          <w14:ligatures w14:val="none"/>
        </w:rPr>
        <w:t xml:space="preserve"> Originating</w:t>
      </w:r>
      <w:r w:rsidR="00A705B4" w:rsidRPr="00AE34B6">
        <w:rPr>
          <w14:ligatures w14:val="none"/>
        </w:rPr>
        <w:t xml:space="preserve"> States</w:t>
      </w:r>
      <w:r w:rsidR="007C37F8" w:rsidRPr="00AE34B6">
        <w:rPr>
          <w14:ligatures w14:val="none"/>
        </w:rPr>
        <w:t xml:space="preserve"> or a state</w:t>
      </w:r>
      <w:r w:rsidR="00A97AF3" w:rsidRPr="00AE34B6">
        <w:rPr>
          <w14:ligatures w14:val="none"/>
        </w:rPr>
        <w:t xml:space="preserve"> of the Commonwealth of Australia</w:t>
      </w:r>
      <w:r w:rsidR="00A705B4" w:rsidRPr="00AE34B6">
        <w:rPr>
          <w14:ligatures w14:val="none"/>
        </w:rPr>
        <w:t>. Read them</w:t>
      </w:r>
      <w:r w:rsidR="00A705B4" w:rsidRPr="00A407F1">
        <w:rPr>
          <w14:ligatures w14:val="none"/>
        </w:rPr>
        <w:t>, they are ALL bound by Clause 5, produce the at law documents that evidence this is not truth and fact in law and</w:t>
      </w:r>
      <w:r w:rsidR="002B44BD">
        <w:rPr>
          <w14:ligatures w14:val="none"/>
        </w:rPr>
        <w:t>;</w:t>
      </w:r>
    </w:p>
    <w:p w14:paraId="2AC6E645" w14:textId="77777777" w:rsidR="00A407F1" w:rsidRPr="00A407F1" w:rsidRDefault="00A407F1" w:rsidP="00A407F1">
      <w:pPr>
        <w:pStyle w:val="ListParagraph"/>
        <w:rPr>
          <w:rFonts w:eastAsia="Century Schoolbook" w:cstheme="minorHAnsi"/>
          <w:b/>
          <w:bCs/>
          <w:color w:val="70AD47" w:themeColor="accent6"/>
          <w14:ligatures w14:val="none"/>
        </w:rPr>
      </w:pPr>
    </w:p>
    <w:p w14:paraId="341C0E53" w14:textId="358C5F23" w:rsidR="0089542B" w:rsidRPr="00A407F1" w:rsidRDefault="00187A61" w:rsidP="00CC5A0F">
      <w:pPr>
        <w:pStyle w:val="ListParagraph"/>
        <w:numPr>
          <w:ilvl w:val="0"/>
          <w:numId w:val="2"/>
        </w:numPr>
        <w:rPr>
          <w:rFonts w:eastAsia="Century Schoolbook" w:cstheme="minorHAnsi"/>
          <w:b/>
          <w:bCs/>
          <w:color w:val="70AD47" w:themeColor="accent6"/>
          <w14:ligatures w14:val="none"/>
        </w:rPr>
      </w:pPr>
      <w:r>
        <w:t xml:space="preserve">As </w:t>
      </w:r>
      <w:r w:rsidRPr="00F608CA">
        <w:t>Mayor</w:t>
      </w:r>
      <w:r w:rsidRPr="00A407F1">
        <w:rPr>
          <w:color w:val="FF0000"/>
        </w:rPr>
        <w:t xml:space="preserve"> Name</w:t>
      </w:r>
      <w:r w:rsidR="00597D55" w:rsidRPr="00A407F1">
        <w:rPr>
          <w:color w:val="FF0000"/>
        </w:rPr>
        <w:t>,</w:t>
      </w:r>
      <w:r>
        <w:t xml:space="preserve">  you are</w:t>
      </w:r>
      <w:r w:rsidR="002A3A8A">
        <w:t xml:space="preserve"> sitting</w:t>
      </w:r>
      <w:r>
        <w:t xml:space="preserve"> in the </w:t>
      </w:r>
      <w:r w:rsidR="00F608CA">
        <w:t>titular office</w:t>
      </w:r>
      <w:r>
        <w:t xml:space="preserve"> of Mayor based on what is called an election by </w:t>
      </w:r>
      <w:r w:rsidR="00A340C1">
        <w:t>the men and women</w:t>
      </w:r>
      <w:r>
        <w:t xml:space="preserve"> in the community who are </w:t>
      </w:r>
      <w:r w:rsidRPr="00AE34B6">
        <w:t xml:space="preserve">qualified </w:t>
      </w:r>
      <w:r w:rsidR="005C75B8" w:rsidRPr="00AE34B6">
        <w:t>as electors</w:t>
      </w:r>
      <w:r w:rsidRPr="00AE34B6">
        <w:t>,</w:t>
      </w:r>
      <w:r w:rsidR="007F5D3E" w:rsidRPr="00AE34B6">
        <w:t xml:space="preserve"> in accordance with Sec: 30 ss 139 </w:t>
      </w:r>
      <w:r w:rsidRPr="00AE34B6">
        <w:t xml:space="preserve"> an elector must have the legal capacity to understand, decern and make choices</w:t>
      </w:r>
      <w:r w:rsidR="0089542B" w:rsidRPr="00AE34B6">
        <w:t xml:space="preserve"> and be of </w:t>
      </w:r>
      <w:r w:rsidR="00644864" w:rsidRPr="00AE34B6">
        <w:t>age of majority (21 years)</w:t>
      </w:r>
      <w:r w:rsidR="005C75B8" w:rsidRPr="00AE34B6">
        <w:t xml:space="preserve"> with-in the meaning of Commonwealth Electoral Act 1902</w:t>
      </w:r>
      <w:r w:rsidR="00644864" w:rsidRPr="00AE34B6">
        <w:t xml:space="preserve">, </w:t>
      </w:r>
      <w:r w:rsidR="007F5D3E" w:rsidRPr="00AE34B6">
        <w:t>and be Natural Born</w:t>
      </w:r>
      <w:r w:rsidR="0089542B" w:rsidRPr="00AE34B6">
        <w:t>,</w:t>
      </w:r>
      <w:r w:rsidRPr="00AE34B6">
        <w:t xml:space="preserve"> as every name on the Electoral </w:t>
      </w:r>
      <w:r w:rsidR="0089542B" w:rsidRPr="00AE34B6">
        <w:t>R</w:t>
      </w:r>
      <w:r w:rsidRPr="00AE34B6">
        <w:t>egister</w:t>
      </w:r>
      <w:r w:rsidR="00AC2BD6" w:rsidRPr="00AE34B6">
        <w:t xml:space="preserve"> has been altered and </w:t>
      </w:r>
      <w:r w:rsidRPr="00AE34B6">
        <w:t xml:space="preserve"> is in all CAPs</w:t>
      </w:r>
      <w:r w:rsidR="00AC2BD6" w:rsidRPr="00AE34B6">
        <w:t xml:space="preserve"> now</w:t>
      </w:r>
      <w:r w:rsidRPr="00AE34B6">
        <w:t xml:space="preserve"> this denotes a Legal Fiction as in a CORPORATION, a dead entity no</w:t>
      </w:r>
      <w:r w:rsidR="0089542B" w:rsidRPr="00AE34B6">
        <w:t>t</w:t>
      </w:r>
      <w:r w:rsidRPr="00AE34B6">
        <w:t xml:space="preserve"> as the law requires a living Man or Woman with the capacity to decern and make a choice</w:t>
      </w:r>
      <w:r w:rsidR="0089542B" w:rsidRPr="00AE34B6">
        <w:t xml:space="preserve"> and be of age</w:t>
      </w:r>
      <w:r w:rsidR="007C37F8" w:rsidRPr="00AE34B6">
        <w:t xml:space="preserve"> of </w:t>
      </w:r>
      <w:r w:rsidR="007C37F8" w:rsidRPr="00B36904">
        <w:t>majority</w:t>
      </w:r>
      <w:r w:rsidR="0089542B" w:rsidRPr="00AE34B6">
        <w:t>,</w:t>
      </w:r>
      <w:r w:rsidR="0089542B">
        <w:t xml:space="preserve"> </w:t>
      </w:r>
      <w:r w:rsidR="00A340C1">
        <w:t>therefor the election was conducted as a FRAUD on the community and</w:t>
      </w:r>
      <w:r w:rsidR="00727857">
        <w:t xml:space="preserve"> created an unlawful Joinder,</w:t>
      </w:r>
      <w:r w:rsidR="00A340C1">
        <w:t xml:space="preserve"> </w:t>
      </w:r>
      <w:r w:rsidR="00167C40">
        <w:t xml:space="preserve"> </w:t>
      </w:r>
      <w:r w:rsidR="00073D25">
        <w:t xml:space="preserve">Mayor </w:t>
      </w:r>
      <w:r w:rsidR="00167C40" w:rsidRPr="00A407F1">
        <w:rPr>
          <w:color w:val="FF0000"/>
        </w:rPr>
        <w:t xml:space="preserve">NAME </w:t>
      </w:r>
      <w:r w:rsidR="00A340C1">
        <w:t xml:space="preserve"> </w:t>
      </w:r>
      <w:r w:rsidR="007332B0">
        <w:t xml:space="preserve">you </w:t>
      </w:r>
      <w:r w:rsidR="00A340C1">
        <w:t xml:space="preserve">personally have benefited financially from this FRAUD, </w:t>
      </w:r>
      <w:r w:rsidR="0089542B">
        <w:t xml:space="preserve">produce the lawful documents that evidence that a Legal Fiction has the Lawful capacity to </w:t>
      </w:r>
      <w:r w:rsidR="0089542B" w:rsidRPr="00AE34B6">
        <w:t xml:space="preserve">cast a </w:t>
      </w:r>
      <w:r w:rsidR="00FD77E3" w:rsidRPr="00AE34B6">
        <w:t>ballot</w:t>
      </w:r>
      <w:r w:rsidR="00FB4398">
        <w:t>,</w:t>
      </w:r>
      <w:r w:rsidR="0089542B">
        <w:t xml:space="preserve"> </w:t>
      </w:r>
      <w:r w:rsidR="008C673D">
        <w:t xml:space="preserve">produce the at law evidence that </w:t>
      </w:r>
      <w:r w:rsidR="008C673D" w:rsidRPr="00FB4398">
        <w:t>demonstrates that a Natural flesh and Blood Man/Woman</w:t>
      </w:r>
      <w:r w:rsidR="008429BB" w:rsidRPr="00FB4398">
        <w:t xml:space="preserve"> is the same entity as an all CAPs Name in a COURT of law</w:t>
      </w:r>
      <w:r w:rsidR="008C673D" w:rsidRPr="00FB4398">
        <w:t xml:space="preserve"> </w:t>
      </w:r>
      <w:r w:rsidR="0089542B" w:rsidRPr="00FB4398">
        <w:t>and</w:t>
      </w:r>
      <w:r w:rsidR="002B44BD" w:rsidRPr="00FD77E3">
        <w:t>;</w:t>
      </w:r>
    </w:p>
    <w:p w14:paraId="5BD66EFC" w14:textId="77777777" w:rsidR="00A407F1" w:rsidRPr="00A407F1" w:rsidRDefault="00A407F1" w:rsidP="00A407F1">
      <w:pPr>
        <w:pStyle w:val="ListParagraph"/>
        <w:rPr>
          <w:rFonts w:eastAsia="Century Schoolbook" w:cstheme="minorHAnsi"/>
          <w:b/>
          <w:bCs/>
          <w:color w:val="70AD47" w:themeColor="accent6"/>
          <w14:ligatures w14:val="none"/>
        </w:rPr>
      </w:pPr>
    </w:p>
    <w:p w14:paraId="5DA9FA12" w14:textId="34C0022F" w:rsidR="007742E3" w:rsidRPr="00A407F1" w:rsidRDefault="007742E3" w:rsidP="007742E3">
      <w:pPr>
        <w:pStyle w:val="ListParagraph"/>
        <w:numPr>
          <w:ilvl w:val="0"/>
          <w:numId w:val="2"/>
        </w:numPr>
        <w:rPr>
          <w:rFonts w:eastAsia="Century Schoolbook" w:cstheme="minorHAnsi"/>
          <w:b/>
          <w:bCs/>
          <w:color w:val="70AD47" w:themeColor="accent6"/>
          <w14:ligatures w14:val="none"/>
        </w:rPr>
      </w:pPr>
      <w:r w:rsidRPr="00A407F1">
        <w:rPr>
          <w:rFonts w:cstheme="minorHAnsi"/>
        </w:rPr>
        <w:t xml:space="preserve">The Sender now introduces the following, </w:t>
      </w:r>
      <w:r w:rsidRPr="00A407F1">
        <w:rPr>
          <w:rFonts w:eastAsia="Times New Roman" w:cstheme="minorHAnsi"/>
          <w:b/>
          <w:bCs/>
          <w:lang w:eastAsia="en-AU"/>
          <w14:ligatures w14:val="none"/>
        </w:rPr>
        <w:t>CRIMES ACT 1900 - SECT 192E Fraud</w:t>
      </w:r>
      <w:r w:rsidRPr="00A407F1">
        <w:rPr>
          <w:rFonts w:eastAsia="Times New Roman" w:cstheme="minorHAnsi"/>
          <w:lang w:eastAsia="en-AU"/>
          <w14:ligatures w14:val="none"/>
        </w:rPr>
        <w:t xml:space="preserve"> </w:t>
      </w:r>
      <w:r w:rsidRPr="00A407F1">
        <w:rPr>
          <w:rFonts w:eastAsia="Times New Roman" w:cstheme="minorHAnsi"/>
          <w:b/>
          <w:bCs/>
          <w:lang w:eastAsia="en-AU"/>
          <w14:ligatures w14:val="none"/>
        </w:rPr>
        <w:t xml:space="preserve">192E Fraud </w:t>
      </w:r>
    </w:p>
    <w:p w14:paraId="5CEB60D9" w14:textId="4B83F6CD" w:rsidR="007742E3" w:rsidRPr="007742E3" w:rsidRDefault="00A407F1" w:rsidP="007742E3">
      <w:pPr>
        <w:spacing w:after="0" w:line="240" w:lineRule="auto"/>
        <w:rPr>
          <w:rFonts w:eastAsia="Times New Roman" w:cstheme="minorHAnsi"/>
          <w:lang w:eastAsia="en-AU"/>
          <w14:ligatures w14:val="none"/>
        </w:rPr>
      </w:pPr>
      <w:bookmarkStart w:id="1" w:name="clause"/>
      <w:bookmarkEnd w:id="1"/>
      <w:r w:rsidRPr="00A407F1">
        <w:rPr>
          <w:rFonts w:eastAsia="Times New Roman" w:cstheme="minorHAnsi"/>
          <w:lang w:eastAsia="en-AU"/>
          <w14:ligatures w14:val="none"/>
        </w:rPr>
        <w:t xml:space="preserve">              </w:t>
      </w:r>
      <w:r w:rsidR="007742E3" w:rsidRPr="007742E3">
        <w:rPr>
          <w:rFonts w:eastAsia="Times New Roman" w:cstheme="minorHAnsi"/>
          <w:lang w:eastAsia="en-AU"/>
          <w14:ligatures w14:val="none"/>
        </w:rPr>
        <w:t xml:space="preserve">(1) A </w:t>
      </w:r>
      <w:hyperlink r:id="rId5" w:anchor="person" w:history="1">
        <w:r w:rsidR="007742E3" w:rsidRPr="007742E3">
          <w:rPr>
            <w:rFonts w:eastAsia="Times New Roman" w:cstheme="minorHAnsi"/>
            <w:color w:val="0000FF"/>
            <w:u w:val="single"/>
            <w:lang w:eastAsia="en-AU"/>
            <w14:ligatures w14:val="none"/>
          </w:rPr>
          <w:t>person</w:t>
        </w:r>
      </w:hyperlink>
      <w:r w:rsidR="007742E3" w:rsidRPr="007742E3">
        <w:rPr>
          <w:rFonts w:eastAsia="Times New Roman" w:cstheme="minorHAnsi"/>
          <w:lang w:eastAsia="en-AU"/>
          <w14:ligatures w14:val="none"/>
        </w:rPr>
        <w:t xml:space="preserve"> who, by any </w:t>
      </w:r>
      <w:hyperlink r:id="rId6" w:anchor="deception" w:history="1">
        <w:r w:rsidR="007742E3" w:rsidRPr="007742E3">
          <w:rPr>
            <w:rFonts w:eastAsia="Times New Roman" w:cstheme="minorHAnsi"/>
            <w:color w:val="0000FF"/>
            <w:u w:val="single"/>
            <w:lang w:eastAsia="en-AU"/>
            <w14:ligatures w14:val="none"/>
          </w:rPr>
          <w:t>deception</w:t>
        </w:r>
      </w:hyperlink>
      <w:r w:rsidR="007742E3" w:rsidRPr="007742E3">
        <w:rPr>
          <w:rFonts w:eastAsia="Times New Roman" w:cstheme="minorHAnsi"/>
          <w:lang w:eastAsia="en-AU"/>
          <w14:ligatures w14:val="none"/>
        </w:rPr>
        <w:t xml:space="preserve">, </w:t>
      </w:r>
      <w:hyperlink r:id="rId7" w:anchor="dishonest" w:history="1">
        <w:r w:rsidR="007742E3" w:rsidRPr="007742E3">
          <w:rPr>
            <w:rFonts w:eastAsia="Times New Roman" w:cstheme="minorHAnsi"/>
            <w:color w:val="0000FF"/>
            <w:u w:val="single"/>
            <w:lang w:eastAsia="en-AU"/>
            <w14:ligatures w14:val="none"/>
          </w:rPr>
          <w:t>dishonestly</w:t>
        </w:r>
      </w:hyperlink>
      <w:r w:rsidR="007742E3" w:rsidRPr="007742E3">
        <w:rPr>
          <w:rFonts w:eastAsia="Times New Roman" w:cstheme="minorHAnsi"/>
          <w:lang w:eastAsia="en-AU"/>
          <w14:ligatures w14:val="none"/>
        </w:rPr>
        <w:t xml:space="preserve">-- </w:t>
      </w:r>
    </w:p>
    <w:p w14:paraId="4CEF5CA4" w14:textId="2AE7B622" w:rsidR="007742E3" w:rsidRPr="007742E3" w:rsidRDefault="00A407F1" w:rsidP="007742E3">
      <w:pPr>
        <w:spacing w:after="100" w:line="240" w:lineRule="auto"/>
        <w:rPr>
          <w:rFonts w:eastAsia="Times New Roman" w:cstheme="minorHAnsi"/>
          <w:lang w:eastAsia="en-AU"/>
          <w14:ligatures w14:val="none"/>
        </w:rPr>
      </w:pPr>
      <w:r w:rsidRPr="00A407F1">
        <w:rPr>
          <w:rFonts w:eastAsia="Times New Roman" w:cstheme="minorHAnsi"/>
          <w:lang w:eastAsia="en-AU"/>
          <w14:ligatures w14:val="none"/>
        </w:rPr>
        <w:t xml:space="preserve">              </w:t>
      </w:r>
      <w:r w:rsidR="007742E3" w:rsidRPr="007742E3">
        <w:rPr>
          <w:rFonts w:eastAsia="Times New Roman" w:cstheme="minorHAnsi"/>
          <w:lang w:eastAsia="en-AU"/>
          <w14:ligatures w14:val="none"/>
        </w:rPr>
        <w:t xml:space="preserve">(a) </w:t>
      </w:r>
      <w:hyperlink r:id="rId8" w:anchor="obtains_property" w:history="1">
        <w:r w:rsidR="007742E3" w:rsidRPr="007742E3">
          <w:rPr>
            <w:rFonts w:eastAsia="Times New Roman" w:cstheme="minorHAnsi"/>
            <w:color w:val="0000FF"/>
            <w:u w:val="single"/>
            <w:lang w:eastAsia="en-AU"/>
            <w14:ligatures w14:val="none"/>
          </w:rPr>
          <w:t>obtains property</w:t>
        </w:r>
      </w:hyperlink>
      <w:r w:rsidR="007742E3" w:rsidRPr="007742E3">
        <w:rPr>
          <w:rFonts w:eastAsia="Times New Roman" w:cstheme="minorHAnsi"/>
          <w:lang w:eastAsia="en-AU"/>
          <w14:ligatures w14:val="none"/>
        </w:rPr>
        <w:t xml:space="preserve"> belonging to another, or </w:t>
      </w:r>
    </w:p>
    <w:p w14:paraId="15C1EA6E" w14:textId="2C2F3A98" w:rsidR="007742E3" w:rsidRPr="007742E3" w:rsidRDefault="00A407F1" w:rsidP="007742E3">
      <w:pPr>
        <w:spacing w:after="100" w:line="240" w:lineRule="auto"/>
        <w:rPr>
          <w:rFonts w:eastAsia="Times New Roman" w:cstheme="minorHAnsi"/>
          <w:lang w:eastAsia="en-AU"/>
          <w14:ligatures w14:val="none"/>
        </w:rPr>
      </w:pPr>
      <w:r w:rsidRPr="00A407F1">
        <w:rPr>
          <w:rFonts w:eastAsia="Times New Roman" w:cstheme="minorHAnsi"/>
          <w:lang w:eastAsia="en-AU"/>
          <w14:ligatures w14:val="none"/>
        </w:rPr>
        <w:t xml:space="preserve">              </w:t>
      </w:r>
      <w:r w:rsidR="007742E3" w:rsidRPr="007742E3">
        <w:rPr>
          <w:rFonts w:eastAsia="Times New Roman" w:cstheme="minorHAnsi"/>
          <w:lang w:eastAsia="en-AU"/>
          <w14:ligatures w14:val="none"/>
        </w:rPr>
        <w:t xml:space="preserve">(b) </w:t>
      </w:r>
      <w:hyperlink r:id="rId9" w:anchor="obtain" w:history="1">
        <w:r w:rsidR="007742E3" w:rsidRPr="007742E3">
          <w:rPr>
            <w:rFonts w:eastAsia="Times New Roman" w:cstheme="minorHAnsi"/>
            <w:color w:val="0000FF"/>
            <w:u w:val="single"/>
            <w:lang w:eastAsia="en-AU"/>
            <w14:ligatures w14:val="none"/>
          </w:rPr>
          <w:t>obtains</w:t>
        </w:r>
      </w:hyperlink>
      <w:r w:rsidR="007742E3" w:rsidRPr="007742E3">
        <w:rPr>
          <w:rFonts w:eastAsia="Times New Roman" w:cstheme="minorHAnsi"/>
          <w:lang w:eastAsia="en-AU"/>
          <w14:ligatures w14:val="none"/>
        </w:rPr>
        <w:t xml:space="preserve"> any financial advantage or </w:t>
      </w:r>
      <w:hyperlink r:id="rId10" w:anchor="cause" w:history="1">
        <w:r w:rsidR="007742E3" w:rsidRPr="007742E3">
          <w:rPr>
            <w:rFonts w:eastAsia="Times New Roman" w:cstheme="minorHAnsi"/>
            <w:color w:val="0000FF"/>
            <w:u w:val="single"/>
            <w:lang w:eastAsia="en-AU"/>
            <w14:ligatures w14:val="none"/>
          </w:rPr>
          <w:t>causes</w:t>
        </w:r>
      </w:hyperlink>
      <w:r w:rsidR="007742E3" w:rsidRPr="007742E3">
        <w:rPr>
          <w:rFonts w:eastAsia="Times New Roman" w:cstheme="minorHAnsi"/>
          <w:lang w:eastAsia="en-AU"/>
          <w14:ligatures w14:val="none"/>
        </w:rPr>
        <w:t xml:space="preserve"> any financial disadvantage, </w:t>
      </w:r>
    </w:p>
    <w:p w14:paraId="4B4B3230" w14:textId="47A80791" w:rsidR="007742E3" w:rsidRPr="007742E3" w:rsidRDefault="00A407F1" w:rsidP="007742E3">
      <w:pPr>
        <w:spacing w:after="0" w:line="240" w:lineRule="auto"/>
        <w:rPr>
          <w:rFonts w:eastAsia="Times New Roman" w:cstheme="minorHAnsi"/>
          <w:lang w:eastAsia="en-AU"/>
          <w14:ligatures w14:val="none"/>
        </w:rPr>
      </w:pPr>
      <w:r w:rsidRPr="00A407F1">
        <w:rPr>
          <w:rFonts w:eastAsia="Times New Roman" w:cstheme="minorHAnsi"/>
          <w:lang w:eastAsia="en-AU"/>
          <w14:ligatures w14:val="none"/>
        </w:rPr>
        <w:t xml:space="preserve">                </w:t>
      </w:r>
      <w:r w:rsidR="007742E3" w:rsidRPr="007742E3">
        <w:rPr>
          <w:rFonts w:eastAsia="Times New Roman" w:cstheme="minorHAnsi"/>
          <w:lang w:eastAsia="en-AU"/>
          <w14:ligatures w14:val="none"/>
        </w:rPr>
        <w:t xml:space="preserve">is guilty of the offence of fraud. </w:t>
      </w:r>
    </w:p>
    <w:p w14:paraId="45CE271B" w14:textId="77777777" w:rsidR="00A407F1" w:rsidRPr="00A407F1" w:rsidRDefault="00A407F1" w:rsidP="00167C40">
      <w:pPr>
        <w:spacing w:after="100" w:line="240" w:lineRule="auto"/>
        <w:rPr>
          <w:rFonts w:eastAsia="Times New Roman" w:cstheme="minorHAnsi"/>
          <w:lang w:eastAsia="en-AU"/>
          <w14:ligatures w14:val="none"/>
        </w:rPr>
      </w:pPr>
      <w:r w:rsidRPr="00A407F1">
        <w:rPr>
          <w:rFonts w:eastAsia="Times New Roman" w:cstheme="minorHAnsi"/>
          <w:b/>
          <w:bCs/>
          <w:lang w:eastAsia="en-AU"/>
          <w14:ligatures w14:val="none"/>
        </w:rPr>
        <w:t xml:space="preserve">                 </w:t>
      </w:r>
      <w:r w:rsidR="007742E3" w:rsidRPr="007742E3">
        <w:rPr>
          <w:rFonts w:eastAsia="Times New Roman" w:cstheme="minorHAnsi"/>
          <w:b/>
          <w:bCs/>
          <w:lang w:eastAsia="en-AU"/>
          <w14:ligatures w14:val="none"/>
        </w:rPr>
        <w:t xml:space="preserve">: </w:t>
      </w:r>
      <w:r w:rsidR="007742E3" w:rsidRPr="007742E3">
        <w:rPr>
          <w:rFonts w:eastAsia="Times New Roman" w:cstheme="minorHAnsi"/>
          <w:lang w:eastAsia="en-AU"/>
          <w14:ligatures w14:val="none"/>
        </w:rPr>
        <w:t>Maximum penalty--</w:t>
      </w:r>
      <w:r w:rsidR="007742E3" w:rsidRPr="00027BDE">
        <w:rPr>
          <w:rFonts w:eastAsia="Times New Roman" w:cstheme="minorHAnsi"/>
          <w:b/>
          <w:bCs/>
          <w:lang w:eastAsia="en-AU"/>
          <w14:ligatures w14:val="none"/>
        </w:rPr>
        <w:t>Imprisonment for 10 years</w:t>
      </w:r>
      <w:r w:rsidRPr="00027BDE">
        <w:rPr>
          <w:rFonts w:eastAsia="Times New Roman" w:cstheme="minorHAnsi"/>
          <w:b/>
          <w:bCs/>
          <w:lang w:eastAsia="en-AU"/>
          <w14:ligatures w14:val="none"/>
        </w:rPr>
        <w:t xml:space="preserve"> and;</w:t>
      </w:r>
    </w:p>
    <w:p w14:paraId="49491BA7" w14:textId="1FF49BB5" w:rsidR="00F608CA" w:rsidRDefault="00F608CA" w:rsidP="00A407F1">
      <w:pPr>
        <w:pStyle w:val="ListParagraph"/>
        <w:numPr>
          <w:ilvl w:val="0"/>
          <w:numId w:val="2"/>
        </w:numPr>
        <w:spacing w:after="100" w:line="240" w:lineRule="auto"/>
        <w:rPr>
          <w14:ligatures w14:val="none"/>
        </w:rPr>
      </w:pPr>
      <w:r w:rsidRPr="00A407F1">
        <w:rPr>
          <w:rFonts w:cs="Liberation Serif"/>
          <w14:ligatures w14:val="none"/>
        </w:rPr>
        <w:t xml:space="preserve">The Sender submits, </w:t>
      </w:r>
      <w:r w:rsidRPr="00A407F1">
        <w:rPr>
          <w:rFonts w:cs="Liberation Serif"/>
          <w:b/>
          <w:szCs w:val="24"/>
          <w14:ligatures w14:val="none"/>
        </w:rPr>
        <w:t>Quick and Garran – page 795, point 1 – Onus of Proof</w:t>
      </w:r>
      <w:r w:rsidRPr="00A407F1">
        <w:rPr>
          <w:rFonts w:cs="Liberation Serif"/>
          <w:szCs w:val="24"/>
          <w14:ligatures w14:val="none"/>
        </w:rPr>
        <w:t xml:space="preserve">: There is no presumption in </w:t>
      </w:r>
      <w:r w:rsidR="00A407F1" w:rsidRPr="00A407F1">
        <w:rPr>
          <w:rFonts w:cs="Liberation Serif"/>
          <w:szCs w:val="24"/>
          <w14:ligatures w14:val="none"/>
        </w:rPr>
        <w:t xml:space="preserve">    </w:t>
      </w:r>
      <w:r w:rsidRPr="00A407F1">
        <w:rPr>
          <w:rFonts w:cs="Liberation Serif"/>
          <w:szCs w:val="24"/>
          <w14:ligatures w14:val="none"/>
        </w:rPr>
        <w:t xml:space="preserve">favour of the existence of a power; on the contrary; the burden of proof lies on those who assert its existence, to point out something in the Constitution which, either expressly or by necessary implication, confers it; And </w:t>
      </w:r>
      <w:r w:rsidRPr="00A407F1">
        <w:rPr>
          <w:rFonts w:cs="Liberation Serif"/>
          <w14:ligatures w14:val="none"/>
        </w:rPr>
        <w:t>that</w:t>
      </w:r>
      <w:r w:rsidRPr="00A407F1">
        <w:rPr>
          <w:rFonts w:cs="Liberation Serif"/>
          <w:szCs w:val="24"/>
          <w14:ligatures w14:val="none"/>
        </w:rPr>
        <w:t xml:space="preserve"> the search for the power will be conducted in a spirit of </w:t>
      </w:r>
      <w:r w:rsidRPr="00A407F1">
        <w:rPr>
          <w:rFonts w:cs="Liberation Serif"/>
          <w:b/>
          <w:szCs w:val="24"/>
          <w14:ligatures w14:val="none"/>
        </w:rPr>
        <w:t>“strict exactitude”</w:t>
      </w:r>
      <w:r w:rsidRPr="00A407F1">
        <w:rPr>
          <w:rFonts w:cs="Liberation Serif"/>
          <w:szCs w:val="24"/>
          <w14:ligatures w14:val="none"/>
        </w:rPr>
        <w:t>, and if there be found in the</w:t>
      </w:r>
      <w:r w:rsidR="007C37F8">
        <w:rPr>
          <w:rFonts w:cs="Liberation Serif"/>
          <w:szCs w:val="24"/>
          <w14:ligatures w14:val="none"/>
        </w:rPr>
        <w:t xml:space="preserve"> </w:t>
      </w:r>
      <w:r w:rsidR="007C37F8" w:rsidRPr="00AE34B6">
        <w:rPr>
          <w:rFonts w:cs="Liberation Serif"/>
          <w:szCs w:val="24"/>
          <w14:ligatures w14:val="none"/>
        </w:rPr>
        <w:t>Commonwealth of Australia</w:t>
      </w:r>
      <w:r w:rsidRPr="00AE34B6">
        <w:rPr>
          <w:rFonts w:cs="Liberation Serif"/>
          <w:szCs w:val="24"/>
          <w14:ligatures w14:val="none"/>
        </w:rPr>
        <w:t xml:space="preserve"> </w:t>
      </w:r>
      <w:r w:rsidR="00812FDD" w:rsidRPr="00AE34B6">
        <w:rPr>
          <w:rFonts w:cs="Liberation Serif"/>
          <w:szCs w:val="24"/>
          <w14:ligatures w14:val="none"/>
        </w:rPr>
        <w:t>C</w:t>
      </w:r>
      <w:r w:rsidRPr="00AE34B6">
        <w:rPr>
          <w:rFonts w:cs="Liberation Serif"/>
          <w:szCs w:val="24"/>
          <w14:ligatures w14:val="none"/>
        </w:rPr>
        <w:t>onstitution nothing which directly or impliedly conveys it, then whatever the executive or legislature of the National government, or both of them together, may have done in the persuasion of its existence, must be deemed null and void, like the act of any other unauthorized agent.  </w:t>
      </w:r>
      <w:r w:rsidR="00F950B4" w:rsidRPr="00AE34B6">
        <w:rPr>
          <w14:ligatures w14:val="none"/>
        </w:rPr>
        <w:t>P</w:t>
      </w:r>
      <w:r w:rsidRPr="00AE34B6">
        <w:rPr>
          <w14:ligatures w14:val="none"/>
        </w:rPr>
        <w:t>roduce the a</w:t>
      </w:r>
      <w:r w:rsidRPr="00A407F1">
        <w:rPr>
          <w14:ligatures w14:val="none"/>
        </w:rPr>
        <w:t>t law documents that evidence this is not truth and fact in law and</w:t>
      </w:r>
      <w:r w:rsidR="002B44BD">
        <w:rPr>
          <w14:ligatures w14:val="none"/>
        </w:rPr>
        <w:t>;</w:t>
      </w:r>
    </w:p>
    <w:p w14:paraId="2CB0C6AE" w14:textId="77777777" w:rsidR="00A407F1" w:rsidRDefault="00A407F1" w:rsidP="00A407F1">
      <w:pPr>
        <w:pStyle w:val="ListParagraph"/>
        <w:spacing w:after="100" w:line="240" w:lineRule="auto"/>
        <w:rPr>
          <w14:ligatures w14:val="none"/>
        </w:rPr>
      </w:pPr>
    </w:p>
    <w:p w14:paraId="4173B476" w14:textId="5795908C" w:rsidR="00073D25" w:rsidRPr="00A407F1" w:rsidRDefault="007332B0" w:rsidP="00A407F1">
      <w:pPr>
        <w:pStyle w:val="ListParagraph"/>
        <w:numPr>
          <w:ilvl w:val="0"/>
          <w:numId w:val="2"/>
        </w:numPr>
        <w:spacing w:after="100" w:line="240" w:lineRule="auto"/>
        <w:rPr>
          <w14:ligatures w14:val="none"/>
        </w:rPr>
      </w:pPr>
      <w:r w:rsidRPr="00A407F1">
        <w:rPr>
          <w:b/>
          <w:bCs/>
          <w14:ligatures w14:val="none"/>
        </w:rPr>
        <w:t>Head Of Power</w:t>
      </w:r>
    </w:p>
    <w:p w14:paraId="1712259D" w14:textId="401A6ADA" w:rsidR="00073D25" w:rsidRPr="00F608CA" w:rsidRDefault="00A407F1" w:rsidP="00EA13D9">
      <w:pPr>
        <w:ind w:left="284"/>
        <w:contextualSpacing/>
        <w:rPr>
          <w14:ligatures w14:val="none"/>
        </w:rPr>
      </w:pPr>
      <w:r>
        <w:rPr>
          <w14:ligatures w14:val="none"/>
        </w:rPr>
        <w:t xml:space="preserve">         </w:t>
      </w:r>
      <w:r w:rsidR="00073D25">
        <w:rPr>
          <w14:ligatures w14:val="none"/>
        </w:rPr>
        <w:t xml:space="preserve">In relation to the claimed Head of Power given to the Corporation called </w:t>
      </w:r>
      <w:r w:rsidR="00F00F67" w:rsidRPr="00073D25">
        <w:rPr>
          <w:color w:val="FF0000"/>
          <w14:ligatures w14:val="none"/>
        </w:rPr>
        <w:t xml:space="preserve">xxxxxx </w:t>
      </w:r>
      <w:r w:rsidR="00073D25" w:rsidRPr="00073D25">
        <w:rPr>
          <w:color w:val="FF0000"/>
          <w14:ligatures w14:val="none"/>
        </w:rPr>
        <w:t>COUNCIL</w:t>
      </w:r>
      <w:r w:rsidR="00F00F67">
        <w:rPr>
          <w:color w:val="FF0000"/>
          <w14:ligatures w14:val="none"/>
        </w:rPr>
        <w:t xml:space="preserve"> </w:t>
      </w:r>
      <w:r w:rsidR="00073D25" w:rsidRPr="00073D25">
        <w:rPr>
          <w:color w:val="FF0000"/>
          <w14:ligatures w14:val="none"/>
        </w:rPr>
        <w:t>ABN XXXXX</w:t>
      </w:r>
    </w:p>
    <w:p w14:paraId="5DEF04A7" w14:textId="6EF856BA" w:rsidR="00A407F1" w:rsidRDefault="00073D25" w:rsidP="00EA13D9">
      <w:pPr>
        <w:ind w:left="709"/>
      </w:pPr>
      <w:r>
        <w:lastRenderedPageBreak/>
        <w:t>by the State Government</w:t>
      </w:r>
      <w:r w:rsidR="008C673D">
        <w:t xml:space="preserve"> the same Fraud at the </w:t>
      </w:r>
      <w:r w:rsidR="00AC2BD6">
        <w:t>so</w:t>
      </w:r>
      <w:r w:rsidR="00EA13D9">
        <w:t>-</w:t>
      </w:r>
      <w:r w:rsidR="00AC2BD6">
        <w:t xml:space="preserve">called Local Government </w:t>
      </w:r>
      <w:r w:rsidR="008C673D">
        <w:t xml:space="preserve">ballot box at what is called an </w:t>
      </w:r>
      <w:r w:rsidR="00A407F1">
        <w:t xml:space="preserve">      </w:t>
      </w:r>
      <w:r w:rsidR="00EA13D9">
        <w:t xml:space="preserve">     </w:t>
      </w:r>
      <w:r w:rsidR="008C673D">
        <w:t xml:space="preserve">election has been perpetrated at a State Level.  A lawful election by the men and women in the community who are qualified </w:t>
      </w:r>
      <w:r w:rsidR="008C673D" w:rsidRPr="00AE34B6">
        <w:t xml:space="preserve">to cast a </w:t>
      </w:r>
      <w:r w:rsidR="00FD77E3" w:rsidRPr="00AE34B6">
        <w:t>ballot</w:t>
      </w:r>
      <w:r w:rsidR="008C673D" w:rsidRPr="00AE34B6">
        <w:t>, an elector must have the legal capacity to understand, decern and make choices and be of a age</w:t>
      </w:r>
      <w:r w:rsidR="00FD77E3" w:rsidRPr="00AE34B6">
        <w:t xml:space="preserve"> of majority</w:t>
      </w:r>
      <w:r w:rsidR="008C673D" w:rsidRPr="00AE34B6">
        <w:t>, as every name on the Electoral  Register is in all CAPs this denotes a Legal Fiction as in a CORPORATION, a dead entity not as the law requires a living</w:t>
      </w:r>
      <w:r w:rsidR="00185BD0" w:rsidRPr="00AE34B6">
        <w:t xml:space="preserve"> natural born</w:t>
      </w:r>
      <w:r w:rsidR="008C673D" w:rsidRPr="00AE34B6">
        <w:t xml:space="preserve"> Man or Woman with the capacity to decern and make a choice and be of age</w:t>
      </w:r>
      <w:r w:rsidR="00FD77E3" w:rsidRPr="00AE34B6">
        <w:t xml:space="preserve"> of majority</w:t>
      </w:r>
      <w:r w:rsidR="008C673D" w:rsidRPr="00AE34B6">
        <w:t>,</w:t>
      </w:r>
      <w:r w:rsidR="008C673D">
        <w:t xml:space="preserve"> therefor the election was conducted as a FRAUD on the community therefor there can be no lawful authority from the State, and you, Mayor </w:t>
      </w:r>
      <w:r w:rsidR="008C673D" w:rsidRPr="00167C40">
        <w:rPr>
          <w:color w:val="FF0000"/>
        </w:rPr>
        <w:t xml:space="preserve">NAME </w:t>
      </w:r>
      <w:r w:rsidR="008C673D">
        <w:t xml:space="preserve"> personally have benefited financially from this FRAUD, produce the lawful documents that evidence that a Legal Fiction has the Lawful capacity to </w:t>
      </w:r>
      <w:r w:rsidR="008C673D" w:rsidRPr="00AE34B6">
        <w:t xml:space="preserve">cast a </w:t>
      </w:r>
      <w:r w:rsidR="00FD77E3" w:rsidRPr="00AE34B6">
        <w:t>ballot</w:t>
      </w:r>
      <w:r w:rsidR="008429BB" w:rsidRPr="008429BB">
        <w:t xml:space="preserve"> </w:t>
      </w:r>
      <w:r w:rsidR="008429BB">
        <w:t>produce the at law evidence that demonstrates that a Natural flesh and Blood Man/Woman is the same entity as an all CAPs Name in a COURT of law</w:t>
      </w:r>
      <w:r w:rsidR="008C673D">
        <w:t xml:space="preserve"> and</w:t>
      </w:r>
      <w:r w:rsidR="00A407F1">
        <w:t>;</w:t>
      </w:r>
    </w:p>
    <w:p w14:paraId="56461CCE" w14:textId="31C9154F" w:rsidR="00AC2BD6" w:rsidRDefault="002A3A8A" w:rsidP="00A407F1">
      <w:pPr>
        <w:pStyle w:val="ListParagraph"/>
        <w:numPr>
          <w:ilvl w:val="0"/>
          <w:numId w:val="2"/>
        </w:numPr>
      </w:pPr>
      <w:r w:rsidRPr="00A407F1">
        <w:rPr>
          <w:b/>
          <w:bCs/>
        </w:rPr>
        <w:t xml:space="preserve">Taxation                                                                                                                                                                    </w:t>
      </w:r>
      <w:r w:rsidR="00FB4398" w:rsidRPr="00A407F1">
        <w:rPr>
          <w:b/>
          <w:bCs/>
        </w:rPr>
        <w:t xml:space="preserve">                        </w:t>
      </w:r>
      <w:r w:rsidRPr="00A407F1">
        <w:rPr>
          <w:b/>
          <w:bCs/>
        </w:rPr>
        <w:t xml:space="preserve"> </w:t>
      </w:r>
      <w:r w:rsidR="00DA4C75">
        <w:t xml:space="preserve">The sender must now for clarity in regards to the Taxation that is demanded through the corporation called </w:t>
      </w:r>
      <w:r w:rsidR="00DA4C75" w:rsidRPr="00A407F1">
        <w:rPr>
          <w:color w:val="FF0000"/>
        </w:rPr>
        <w:t xml:space="preserve">XXXXXX Council ABN XXXXXXXX </w:t>
      </w:r>
      <w:r w:rsidR="00DA4C75" w:rsidRPr="00DA4C75">
        <w:t>bring to your attention the following</w:t>
      </w:r>
      <w:r w:rsidR="00DA4C75" w:rsidRPr="00A407F1">
        <w:rPr>
          <w:b/>
          <w:bCs/>
        </w:rPr>
        <w:t>,</w:t>
      </w:r>
      <w:r w:rsidR="00DA4C75" w:rsidRPr="00A407F1">
        <w:rPr>
          <w:b/>
          <w:bCs/>
          <w:color w:val="FF0000"/>
        </w:rPr>
        <w:t xml:space="preserve"> </w:t>
      </w:r>
      <w:r w:rsidR="00DA4C75" w:rsidRPr="00A407F1">
        <w:rPr>
          <w:b/>
          <w:bCs/>
        </w:rPr>
        <w:t xml:space="preserve"> Pirie v Registrar-General [1962] HCA 58 (1962) 109 CLR 619 (30 November 1962) Pirie v the Registrar-General</w:t>
      </w:r>
      <w:r w:rsidR="00DA4C75">
        <w:t xml:space="preserve"> is vitally important because the High Court clearly stated that any and all</w:t>
      </w:r>
      <w:r w:rsidR="00696E32">
        <w:t xml:space="preserve"> </w:t>
      </w:r>
      <w:r w:rsidR="00DA4C75">
        <w:t>attachments to a Title Deed registered with the Lands Department are the province of the owner of that title</w:t>
      </w:r>
      <w:r w:rsidR="00AC2BD6">
        <w:t xml:space="preserve"> </w:t>
      </w:r>
      <w:r w:rsidR="00DA4C75">
        <w:t>to attach and/or remove. The Registrar-General must obey the owner in his/her desires regarding his/her ownership of the title deed</w:t>
      </w:r>
      <w:r w:rsidR="00AC2BD6">
        <w:t xml:space="preserve"> and;</w:t>
      </w:r>
    </w:p>
    <w:p w14:paraId="46CC1E25" w14:textId="77777777" w:rsidR="00F54E39" w:rsidRDefault="00F54E39" w:rsidP="00F54E39">
      <w:pPr>
        <w:pStyle w:val="ListParagraph"/>
      </w:pPr>
    </w:p>
    <w:p w14:paraId="052E8A6D" w14:textId="36031F29" w:rsidR="00F608CA" w:rsidRPr="00F54E39" w:rsidRDefault="002A3A8A" w:rsidP="00CC5A0F">
      <w:pPr>
        <w:pStyle w:val="ListParagraph"/>
        <w:numPr>
          <w:ilvl w:val="0"/>
          <w:numId w:val="2"/>
        </w:numPr>
      </w:pPr>
      <w:r w:rsidRPr="00A407F1">
        <w:rPr>
          <w:b/>
          <w:bCs/>
        </w:rPr>
        <w:t xml:space="preserve">In Fee Simple                                                                                                                                                       </w:t>
      </w:r>
      <w:r w:rsidR="00FB4398" w:rsidRPr="00A407F1">
        <w:rPr>
          <w:b/>
          <w:bCs/>
        </w:rPr>
        <w:t xml:space="preserve">                               </w:t>
      </w:r>
      <w:r w:rsidRPr="00A407F1">
        <w:rPr>
          <w:b/>
          <w:bCs/>
        </w:rPr>
        <w:t xml:space="preserve">   </w:t>
      </w:r>
      <w:r w:rsidR="00DA4C75">
        <w:t>So – a Grant in Fee Simple gives the purchaser a near-absolute right to do whatsoever they wish with their land, and no person or body</w:t>
      </w:r>
      <w:r w:rsidR="007C37F8">
        <w:t xml:space="preserve"> corporate</w:t>
      </w:r>
      <w:r w:rsidR="00DA4C75">
        <w:t xml:space="preserve"> or government can interfere with those rights, make legislation to </w:t>
      </w:r>
      <w:r w:rsidR="00DA4C75" w:rsidRPr="00F54E39">
        <w:t>remove those rights, or govern those rights.</w:t>
      </w:r>
      <w:r w:rsidR="00696E32" w:rsidRPr="00F54E39">
        <w:t xml:space="preserve"> </w:t>
      </w:r>
      <w:r w:rsidR="00DA4C75" w:rsidRPr="00F54E39">
        <w:t>The only thing government can do with your land is buy it from</w:t>
      </w:r>
      <w:r w:rsidR="00DA4C75">
        <w:t xml:space="preserve"> you under Just Terms Compensation if they require it for a public purpose. This was an issue recently in Sydney where Parramatta council was resuming private property for a private concern. The courts ruled that this was not possible.</w:t>
      </w:r>
      <w:r>
        <w:t xml:space="preserve"> </w:t>
      </w:r>
      <w:r w:rsidR="00083D06">
        <w:t xml:space="preserve"> </w:t>
      </w:r>
      <w:r w:rsidR="00DA4C75">
        <w:t>And your title deed is vital because if there is no attachment to your land at the time of purchase, no person, body or government can attach anything without your permission.</w:t>
      </w:r>
      <w:r w:rsidR="00696E32">
        <w:t xml:space="preserve"> Produce the at law documents that evidence that Pirie v Registrar-General [1962] HCA 58 (1962) 109 CLR 619 (30 November 1962) ruling is not correct and</w:t>
      </w:r>
      <w:r w:rsidR="00083D06" w:rsidRPr="00F54E39">
        <w:t>;</w:t>
      </w:r>
    </w:p>
    <w:p w14:paraId="0BFA1A87" w14:textId="77777777" w:rsidR="001A3847" w:rsidRDefault="001A3847" w:rsidP="001A3847">
      <w:pPr>
        <w:pStyle w:val="ListParagraph"/>
      </w:pPr>
    </w:p>
    <w:p w14:paraId="6303C469" w14:textId="5BDF06EA" w:rsidR="00F54E39" w:rsidRPr="00F54E39" w:rsidRDefault="00822633" w:rsidP="00F54E39">
      <w:pPr>
        <w:pStyle w:val="ListParagraph"/>
        <w:numPr>
          <w:ilvl w:val="0"/>
          <w:numId w:val="2"/>
        </w:numPr>
        <w:rPr>
          <w14:ligatures w14:val="none"/>
        </w:rPr>
      </w:pPr>
      <w:r w:rsidRPr="00822633">
        <w:t xml:space="preserve">In </w:t>
      </w:r>
      <w:r>
        <w:t>the</w:t>
      </w:r>
      <w:r w:rsidRPr="00A407F1">
        <w:rPr>
          <w14:ligatures w14:val="none"/>
        </w:rPr>
        <w:t xml:space="preserve"> Commonwealth of the Australia Constitution</w:t>
      </w:r>
      <w:r w:rsidR="001A3847">
        <w:rPr>
          <w14:ligatures w14:val="none"/>
        </w:rPr>
        <w:t xml:space="preserve"> 1901 it specifically provides the power of Taxation resides ONLY with the Commonwealth, nowhere does it provide the Parliaments of the States the provision to impose a Tax</w:t>
      </w:r>
      <w:r w:rsidR="001A3847" w:rsidRPr="00AE34B6">
        <w:rPr>
          <w14:ligatures w14:val="none"/>
        </w:rPr>
        <w:t xml:space="preserve">, </w:t>
      </w:r>
      <w:r w:rsidR="007F5D3E" w:rsidRPr="00AE34B6">
        <w:rPr>
          <w:b/>
          <w:bCs/>
          <w14:ligatures w14:val="none"/>
        </w:rPr>
        <w:t>Commonwealth of Australia Constitution Act 1900</w:t>
      </w:r>
      <w:r w:rsidR="00C76675" w:rsidRPr="00AE34B6">
        <w:rPr>
          <w:b/>
          <w:bCs/>
          <w14:ligatures w14:val="none"/>
        </w:rPr>
        <w:t xml:space="preserve"> (UK)</w:t>
      </w:r>
      <w:r w:rsidR="007F5D3E" w:rsidRPr="00AE34B6">
        <w:rPr>
          <w14:ligatures w14:val="none"/>
        </w:rPr>
        <w:t xml:space="preserve"> s114. States may not raise forces. </w:t>
      </w:r>
      <w:r w:rsidR="007F5D3E" w:rsidRPr="00F54E39">
        <w:rPr>
          <w14:ligatures w14:val="none"/>
        </w:rPr>
        <w:t>Taxation of property of Commonwealth or State</w:t>
      </w:r>
      <w:r w:rsidR="00083D06" w:rsidRPr="00F54E39">
        <w:rPr>
          <w14:ligatures w14:val="none"/>
        </w:rPr>
        <w:t xml:space="preserve"> and; </w:t>
      </w:r>
    </w:p>
    <w:p w14:paraId="5FD1C0DA" w14:textId="77777777" w:rsidR="00F54E39" w:rsidRPr="00F54E39" w:rsidRDefault="00F54E39" w:rsidP="00F54E39">
      <w:pPr>
        <w:spacing w:after="0" w:line="240" w:lineRule="auto"/>
        <w:rPr>
          <w:highlight w:val="green"/>
          <w14:ligatures w14:val="none"/>
        </w:rPr>
      </w:pPr>
    </w:p>
    <w:p w14:paraId="2F686B00" w14:textId="23D51402" w:rsidR="001A3847" w:rsidRPr="00860BC5" w:rsidRDefault="007F5D3E" w:rsidP="00083D06">
      <w:pPr>
        <w:pStyle w:val="ListParagraph"/>
        <w:numPr>
          <w:ilvl w:val="0"/>
          <w:numId w:val="2"/>
        </w:numPr>
        <w:rPr>
          <w14:ligatures w14:val="none"/>
        </w:rPr>
      </w:pPr>
      <w:r w:rsidRPr="00860BC5">
        <w:rPr>
          <w14:ligatures w14:val="none"/>
        </w:rPr>
        <w:t>A State shall not, without the consent of the Parliament of the Commonwealth</w:t>
      </w:r>
      <w:r w:rsidR="00C76675" w:rsidRPr="00860BC5">
        <w:rPr>
          <w14:ligatures w14:val="none"/>
        </w:rPr>
        <w:t xml:space="preserve"> of Australia</w:t>
      </w:r>
      <w:r w:rsidRPr="00860BC5">
        <w:rPr>
          <w14:ligatures w14:val="none"/>
        </w:rPr>
        <w:t>, raise or maintain any naval or military force, or impose any tax on property of any kind belonging to the Commonwealth, nor shall the Commonwealth impose any tax on property of any kind belonging to a State.</w:t>
      </w:r>
      <w:r w:rsidRPr="00860BC5">
        <w:rPr>
          <w:i/>
          <w:iCs/>
          <w14:ligatures w14:val="none"/>
        </w:rPr>
        <w:br/>
        <w:t>– all land belongs to the Commonwealth, “owners” pay fee simple for the right to use the land.</w:t>
      </w:r>
      <w:r w:rsidRPr="00860BC5">
        <w:rPr>
          <w:i/>
          <w:iCs/>
          <w14:ligatures w14:val="none"/>
        </w:rPr>
        <w:br/>
        <w:t xml:space="preserve">– corporate “States” can’t sell Crown </w:t>
      </w:r>
      <w:r w:rsidRPr="00AE34B6">
        <w:rPr>
          <w:i/>
          <w:iCs/>
          <w14:ligatures w14:val="none"/>
        </w:rPr>
        <w:t>land</w:t>
      </w:r>
      <w:r w:rsidR="00C76675" w:rsidRPr="00AE34B6">
        <w:rPr>
          <w:i/>
          <w:iCs/>
          <w14:ligatures w14:val="none"/>
        </w:rPr>
        <w:t xml:space="preserve"> (Crown land Act 186</w:t>
      </w:r>
      <w:r w:rsidR="00EA13D9" w:rsidRPr="00AE34B6">
        <w:rPr>
          <w:i/>
          <w:iCs/>
          <w14:ligatures w14:val="none"/>
        </w:rPr>
        <w:t>1</w:t>
      </w:r>
      <w:r w:rsidR="00C76675" w:rsidRPr="00AE34B6">
        <w:rPr>
          <w:i/>
          <w:iCs/>
          <w14:ligatures w14:val="none"/>
        </w:rPr>
        <w:t xml:space="preserve"> (NSW)</w:t>
      </w:r>
      <w:r w:rsidRPr="00AE34B6">
        <w:rPr>
          <w:i/>
          <w:iCs/>
          <w14:ligatures w14:val="none"/>
        </w:rPr>
        <w:t>,</w:t>
      </w:r>
      <w:r w:rsidRPr="00860BC5">
        <w:rPr>
          <w:i/>
          <w:iCs/>
          <w14:ligatures w14:val="none"/>
        </w:rPr>
        <w:t xml:space="preserve"> nor do they have any right to tax it</w:t>
      </w:r>
      <w:r w:rsidRPr="00860BC5">
        <w:rPr>
          <w14:ligatures w14:val="none"/>
        </w:rPr>
        <w:t xml:space="preserve">  </w:t>
      </w:r>
      <w:r w:rsidR="001A3847" w:rsidRPr="00860BC5">
        <w:rPr>
          <w14:ligatures w14:val="none"/>
        </w:rPr>
        <w:t xml:space="preserve">and;  </w:t>
      </w:r>
    </w:p>
    <w:p w14:paraId="371FE941" w14:textId="77777777" w:rsidR="00083D06" w:rsidRPr="00083D06" w:rsidRDefault="00083D06" w:rsidP="00083D06">
      <w:pPr>
        <w:pStyle w:val="ListParagraph"/>
        <w:rPr>
          <w14:ligatures w14:val="none"/>
        </w:rPr>
      </w:pPr>
    </w:p>
    <w:p w14:paraId="4885A946" w14:textId="77777777" w:rsidR="00C86270" w:rsidRPr="00C86270" w:rsidRDefault="00386993" w:rsidP="00C86270">
      <w:pPr>
        <w:pStyle w:val="ListParagraph"/>
        <w:numPr>
          <w:ilvl w:val="0"/>
          <w:numId w:val="2"/>
        </w:numPr>
      </w:pPr>
      <w:r w:rsidRPr="00A407F1">
        <w:rPr>
          <w:b/>
          <w:bCs/>
          <w14:ligatures w14:val="none"/>
        </w:rPr>
        <w:t>Possible Extortion</w:t>
      </w:r>
      <w:r w:rsidRPr="00A407F1">
        <w:rPr>
          <w14:ligatures w14:val="none"/>
        </w:rPr>
        <w:t xml:space="preserve"> </w:t>
      </w:r>
      <w:r w:rsidR="00FD77E3">
        <w:rPr>
          <w14:ligatures w14:val="none"/>
        </w:rPr>
        <w:t>t</w:t>
      </w:r>
      <w:r w:rsidR="00FB4398" w:rsidRPr="00A407F1">
        <w:rPr>
          <w14:ligatures w14:val="none"/>
        </w:rPr>
        <w:t xml:space="preserve">he Sender now states, all taxes imposed by what is called Local Councils are unlawful and repugnant. This now brings into question possible extortion and fraud being instigated by yourself </w:t>
      </w:r>
      <w:r w:rsidR="00FB4398" w:rsidRPr="00A407F1">
        <w:rPr>
          <w:color w:val="FF0000"/>
          <w14:ligatures w14:val="none"/>
        </w:rPr>
        <w:t xml:space="preserve">Mayor NAME  </w:t>
      </w:r>
      <w:r w:rsidR="00FB4398" w:rsidRPr="00A407F1">
        <w:rPr>
          <w14:ligatures w14:val="none"/>
        </w:rPr>
        <w:t xml:space="preserve">and </w:t>
      </w:r>
      <w:r w:rsidR="00FB4398" w:rsidRPr="00A407F1">
        <w:rPr>
          <w:color w:val="FF0000"/>
          <w14:ligatures w14:val="none"/>
        </w:rPr>
        <w:t xml:space="preserve">Council xxxx ABN xxxxx  </w:t>
      </w:r>
      <w:r w:rsidR="00FB4398" w:rsidRPr="00A407F1">
        <w:rPr>
          <w14:ligatures w14:val="none"/>
        </w:rPr>
        <w:t>there</w:t>
      </w:r>
      <w:r w:rsidR="00FB4398" w:rsidRPr="00A407F1">
        <w:rPr>
          <w:color w:val="FF0000"/>
          <w14:ligatures w14:val="none"/>
        </w:rPr>
        <w:t xml:space="preserve"> </w:t>
      </w:r>
      <w:r w:rsidR="00FB4398" w:rsidRPr="00A407F1">
        <w:rPr>
          <w14:ligatures w14:val="none"/>
        </w:rPr>
        <w:t xml:space="preserve">are thousands of acts of </w:t>
      </w:r>
      <w:r w:rsidR="00F00F67" w:rsidRPr="00A407F1">
        <w:rPr>
          <w:color w:val="FF0000"/>
          <w14:ligatures w14:val="none"/>
        </w:rPr>
        <w:t xml:space="preserve">XXXXXXX </w:t>
      </w:r>
      <w:r w:rsidR="00FB4398" w:rsidRPr="00A407F1">
        <w:rPr>
          <w:color w:val="FF0000"/>
          <w14:ligatures w14:val="none"/>
        </w:rPr>
        <w:t xml:space="preserve">Council ABN XXXXX </w:t>
      </w:r>
      <w:hyperlink r:id="rId11" w:history="1">
        <w:r w:rsidR="00FB4398" w:rsidRPr="00A407F1">
          <w:rPr>
            <w:b/>
            <w:bCs/>
            <w:color w:val="0563C1" w:themeColor="hyperlink"/>
            <w:u w:val="single"/>
            <w14:ligatures w14:val="none"/>
          </w:rPr>
          <w:t>Using a carriage service to menace, harass or cause offence</w:t>
        </w:r>
      </w:hyperlink>
      <w:r w:rsidR="00FB4398" w:rsidRPr="00A407F1">
        <w:rPr>
          <w:b/>
          <w:bCs/>
          <w14:ligatures w14:val="none"/>
        </w:rPr>
        <w:t xml:space="preserve">, </w:t>
      </w:r>
      <w:r w:rsidR="00FB4398" w:rsidRPr="00A407F1">
        <w:rPr>
          <w14:ligatures w14:val="none"/>
        </w:rPr>
        <w:t xml:space="preserve">this is an offence under section 474.17 of the Criminal Code Act 1995 (Cwth) that carries a maximum penalty of 3 years imprisonment per offence. Every rate notice that has come from </w:t>
      </w:r>
      <w:r w:rsidR="00FB4398" w:rsidRPr="00A407F1">
        <w:rPr>
          <w:color w:val="FF0000"/>
          <w14:ligatures w14:val="none"/>
        </w:rPr>
        <w:t xml:space="preserve">xxxxxxxx Council ABNxxxxxxxxx </w:t>
      </w:r>
      <w:r w:rsidR="00FB4398" w:rsidRPr="00A407F1">
        <w:rPr>
          <w14:ligatures w14:val="none"/>
        </w:rPr>
        <w:t>with a demand for money accompanied by a threat of penalty if not paid under your direction could be Extor</w:t>
      </w:r>
      <w:r w:rsidR="00083D06" w:rsidRPr="00AE34B6">
        <w:rPr>
          <w14:ligatures w14:val="none"/>
        </w:rPr>
        <w:t>t</w:t>
      </w:r>
      <w:r w:rsidR="00FB4398" w:rsidRPr="00AE34B6">
        <w:rPr>
          <w14:ligatures w14:val="none"/>
        </w:rPr>
        <w:t>i</w:t>
      </w:r>
      <w:r w:rsidR="00FB4398" w:rsidRPr="00A407F1">
        <w:rPr>
          <w14:ligatures w14:val="none"/>
        </w:rPr>
        <w:t>on</w:t>
      </w:r>
      <w:r w:rsidR="001A3847">
        <w:rPr>
          <w14:ligatures w14:val="none"/>
        </w:rPr>
        <w:t xml:space="preserve"> as there is no lawful ability for either the State or the business called </w:t>
      </w:r>
      <w:r w:rsidR="00F00F67" w:rsidRPr="00C76675">
        <w:rPr>
          <w:color w:val="FF0000"/>
          <w14:ligatures w14:val="none"/>
        </w:rPr>
        <w:t>xxxxxx</w:t>
      </w:r>
      <w:r w:rsidR="00F00F67">
        <w:rPr>
          <w:color w:val="FF0000"/>
          <w14:ligatures w14:val="none"/>
        </w:rPr>
        <w:t xml:space="preserve"> </w:t>
      </w:r>
      <w:r w:rsidR="001A3847" w:rsidRPr="00C76675">
        <w:rPr>
          <w:color w:val="FF0000"/>
          <w14:ligatures w14:val="none"/>
        </w:rPr>
        <w:t xml:space="preserve">Council ABN xxxxxxx </w:t>
      </w:r>
      <w:r w:rsidR="001A3847">
        <w:rPr>
          <w14:ligatures w14:val="none"/>
        </w:rPr>
        <w:t>to demand payment of so</w:t>
      </w:r>
      <w:r w:rsidR="006E50B4" w:rsidRPr="00AE34B6">
        <w:rPr>
          <w14:ligatures w14:val="none"/>
        </w:rPr>
        <w:t>-</w:t>
      </w:r>
      <w:r w:rsidR="001A3847" w:rsidRPr="00AE34B6">
        <w:rPr>
          <w14:ligatures w14:val="none"/>
        </w:rPr>
        <w:t>c</w:t>
      </w:r>
      <w:r w:rsidR="001A3847">
        <w:rPr>
          <w14:ligatures w14:val="none"/>
        </w:rPr>
        <w:t>alled Rates/Tax</w:t>
      </w:r>
      <w:r w:rsidR="001B779B">
        <w:rPr>
          <w14:ligatures w14:val="none"/>
        </w:rPr>
        <w:t>.</w:t>
      </w:r>
      <w:r w:rsidR="00FB4398" w:rsidRPr="00A407F1">
        <w:rPr>
          <w14:ligatures w14:val="none"/>
        </w:rPr>
        <w:t xml:space="preserve"> </w:t>
      </w:r>
      <w:r w:rsidR="001B779B">
        <w:rPr>
          <w14:ligatures w14:val="none"/>
        </w:rPr>
        <w:t>P</w:t>
      </w:r>
      <w:r w:rsidR="00FB4398" w:rsidRPr="00A407F1">
        <w:rPr>
          <w14:ligatures w14:val="none"/>
        </w:rPr>
        <w:t>roduce the at law documents that evidence this is not truth and fact in law and;</w:t>
      </w:r>
    </w:p>
    <w:p w14:paraId="4ABBB12E" w14:textId="77777777" w:rsidR="00C86270" w:rsidRPr="00C86270" w:rsidRDefault="00C86270" w:rsidP="00C86270">
      <w:pPr>
        <w:pStyle w:val="ListParagraph"/>
        <w:rPr>
          <w:b/>
          <w:bCs/>
        </w:rPr>
      </w:pPr>
    </w:p>
    <w:p w14:paraId="637FBEC5" w14:textId="538BC490" w:rsidR="00A705B4" w:rsidRPr="00C86270" w:rsidRDefault="002A3A8A" w:rsidP="00C86270">
      <w:pPr>
        <w:pStyle w:val="ListParagraph"/>
        <w:numPr>
          <w:ilvl w:val="0"/>
          <w:numId w:val="2"/>
        </w:numPr>
      </w:pPr>
      <w:r w:rsidRPr="00C86270">
        <w:rPr>
          <w:b/>
          <w:bCs/>
        </w:rPr>
        <w:lastRenderedPageBreak/>
        <w:t xml:space="preserve">CLIMATE CHANGE                                                                                                                                            </w:t>
      </w:r>
      <w:r w:rsidR="00FB4398" w:rsidRPr="00C86270">
        <w:rPr>
          <w:b/>
          <w:bCs/>
        </w:rPr>
        <w:t xml:space="preserve">                              </w:t>
      </w:r>
      <w:r w:rsidRPr="00C86270">
        <w:rPr>
          <w:b/>
          <w:bCs/>
        </w:rPr>
        <w:t xml:space="preserve">   </w:t>
      </w:r>
      <w:r w:rsidR="0089542B" w:rsidRPr="00C86270">
        <w:rPr>
          <w:color w:val="FF0000"/>
        </w:rPr>
        <w:t>Mayor Name</w:t>
      </w:r>
      <w:r w:rsidR="0089542B" w:rsidRPr="006E50B4">
        <w:t xml:space="preserve"> the </w:t>
      </w:r>
      <w:r w:rsidR="001A04EF">
        <w:t>S</w:t>
      </w:r>
      <w:r w:rsidR="0089542B" w:rsidRPr="006E50B4">
        <w:t>ender of this notice now demands that as your council is introducing policy based on</w:t>
      </w:r>
      <w:r w:rsidR="0089542B">
        <w:t xml:space="preserve"> </w:t>
      </w:r>
      <w:r w:rsidR="0089542B" w:rsidRPr="006E50B4">
        <w:t>Climate Change programs</w:t>
      </w:r>
      <w:r w:rsidR="002B1128" w:rsidRPr="006E50B4">
        <w:t>,</w:t>
      </w:r>
      <w:r w:rsidR="0089542B" w:rsidRPr="006E50B4">
        <w:t xml:space="preserve"> produce the empirical science that is not cherry picked but actual historical data</w:t>
      </w:r>
      <w:r>
        <w:t xml:space="preserve"> </w:t>
      </w:r>
      <w:r w:rsidRPr="006E50B4">
        <w:t>that is continuous</w:t>
      </w:r>
      <w:r w:rsidR="0089542B" w:rsidRPr="006E50B4">
        <w:t xml:space="preserve"> over the past </w:t>
      </w:r>
      <w:r w:rsidR="00696E32" w:rsidRPr="006E50B4">
        <w:t>2</w:t>
      </w:r>
      <w:r w:rsidR="0089542B" w:rsidRPr="006E50B4">
        <w:t>,000 years that demonstrate that manmade Co2 is causing any harm to our</w:t>
      </w:r>
      <w:r w:rsidR="0089542B">
        <w:t xml:space="preserve"> </w:t>
      </w:r>
      <w:r w:rsidR="0089542B" w:rsidRPr="006E50B4">
        <w:t>environment</w:t>
      </w:r>
      <w:r w:rsidR="00A705B4" w:rsidRPr="006E50B4">
        <w:t>, also produce the original source of the data that you are relying on</w:t>
      </w:r>
      <w:r w:rsidR="00696E32" w:rsidRPr="006E50B4">
        <w:t>, also produce the</w:t>
      </w:r>
      <w:r w:rsidR="00696E32">
        <w:t xml:space="preserve"> </w:t>
      </w:r>
      <w:r w:rsidR="00696E32" w:rsidRPr="006E50B4">
        <w:t>documents that was used</w:t>
      </w:r>
      <w:r w:rsidRPr="006E50B4">
        <w:t xml:space="preserve"> by </w:t>
      </w:r>
      <w:r w:rsidR="00F00F67" w:rsidRPr="00C86270">
        <w:rPr>
          <w:color w:val="FF0000"/>
        </w:rPr>
        <w:t xml:space="preserve">xxxxxx </w:t>
      </w:r>
      <w:r w:rsidRPr="00C86270">
        <w:rPr>
          <w:color w:val="FF0000"/>
        </w:rPr>
        <w:t xml:space="preserve">Council ABN </w:t>
      </w:r>
      <w:r w:rsidR="00175918" w:rsidRPr="00C86270">
        <w:rPr>
          <w:color w:val="FF0000"/>
        </w:rPr>
        <w:t>xxxxxxxxxx</w:t>
      </w:r>
      <w:r w:rsidR="00696E32" w:rsidRPr="006E50B4">
        <w:t xml:space="preserve"> to inform </w:t>
      </w:r>
      <w:r w:rsidR="00727857" w:rsidRPr="006E50B4">
        <w:t>every</w:t>
      </w:r>
      <w:r w:rsidR="00696E32" w:rsidRPr="006E50B4">
        <w:t xml:space="preserve"> m</w:t>
      </w:r>
      <w:r w:rsidR="00727857" w:rsidRPr="006E50B4">
        <w:t>a</w:t>
      </w:r>
      <w:r w:rsidR="00696E32" w:rsidRPr="006E50B4">
        <w:t>n and women</w:t>
      </w:r>
      <w:r w:rsidR="00727857" w:rsidRPr="006E50B4">
        <w:t xml:space="preserve"> in your parish</w:t>
      </w:r>
      <w:r w:rsidR="00696E32">
        <w:t xml:space="preserve"> of the intended long term restrictions on their movements</w:t>
      </w:r>
      <w:r w:rsidR="00175918">
        <w:t xml:space="preserve"> the policy will have</w:t>
      </w:r>
      <w:r w:rsidR="00696E32">
        <w:t xml:space="preserve">, the </w:t>
      </w:r>
      <w:r w:rsidR="00175918">
        <w:t xml:space="preserve">lack of </w:t>
      </w:r>
      <w:r w:rsidR="00696E32">
        <w:t xml:space="preserve">ability </w:t>
      </w:r>
      <w:r w:rsidR="00BF4A95">
        <w:t>to</w:t>
      </w:r>
      <w:r w:rsidR="00696E32">
        <w:t xml:space="preserve"> have a choice of energy ie Gas and Or Electricity, facial recognition and numberplate recognition</w:t>
      </w:r>
      <w:r w:rsidR="00BF4A95">
        <w:t xml:space="preserve"> cameras</w:t>
      </w:r>
      <w:r w:rsidR="00696E32">
        <w:t xml:space="preserve"> so as to monitor their </w:t>
      </w:r>
      <w:r w:rsidR="00175918">
        <w:t xml:space="preserve">free </w:t>
      </w:r>
      <w:r w:rsidR="00696E32">
        <w:t>movements 24/7</w:t>
      </w:r>
      <w:r w:rsidR="007332B0">
        <w:t xml:space="preserve"> and show that the majority of those in your parish voted Yes and agreed to the above mentioned restrictions and deprivation of their inalienable rights</w:t>
      </w:r>
      <w:r w:rsidR="002B51FD">
        <w:t xml:space="preserve">, produce </w:t>
      </w:r>
      <w:r w:rsidR="001A3847">
        <w:t>your</w:t>
      </w:r>
      <w:r w:rsidR="002B51FD">
        <w:t xml:space="preserve"> actual </w:t>
      </w:r>
      <w:r w:rsidR="001A3847">
        <w:t xml:space="preserve">authority and </w:t>
      </w:r>
      <w:r w:rsidR="00BA0722">
        <w:t xml:space="preserve"> the </w:t>
      </w:r>
      <w:r w:rsidR="002B51FD">
        <w:t>documents within 28 days</w:t>
      </w:r>
      <w:r w:rsidR="002B1128" w:rsidRPr="00AE34B6">
        <w:t xml:space="preserve">. </w:t>
      </w:r>
      <w:r w:rsidR="007F5D3E" w:rsidRPr="00AE34B6">
        <w:t xml:space="preserve"> </w:t>
      </w:r>
      <w:r w:rsidR="002B1128" w:rsidRPr="00AE34B6">
        <w:t>N</w:t>
      </w:r>
      <w:r w:rsidR="007F5D3E" w:rsidRPr="00AE34B6">
        <w:t>ote that t</w:t>
      </w:r>
      <w:r w:rsidR="00C76675" w:rsidRPr="00AE34B6">
        <w:t>o date</w:t>
      </w:r>
      <w:r w:rsidR="007F5D3E" w:rsidRPr="00AE34B6">
        <w:t xml:space="preserve"> CSIRO have not been able to produce any evidence to support their documents and claims on this matter</w:t>
      </w:r>
      <w:r w:rsidR="00A705B4" w:rsidRPr="00AE34B6">
        <w:t xml:space="preserve"> and</w:t>
      </w:r>
      <w:r w:rsidR="00A705B4" w:rsidRPr="00027BDE">
        <w:t>;</w:t>
      </w:r>
      <w:r w:rsidR="00BF4A95" w:rsidRPr="00027BDE">
        <w:t xml:space="preserve"> </w:t>
      </w:r>
    </w:p>
    <w:p w14:paraId="7B4EACB6" w14:textId="77777777" w:rsidR="00A407F1" w:rsidRDefault="00A407F1" w:rsidP="00A407F1">
      <w:pPr>
        <w:pStyle w:val="ListParagraph"/>
      </w:pPr>
    </w:p>
    <w:p w14:paraId="0A603729" w14:textId="16510FBE" w:rsidR="00386993" w:rsidRDefault="00890DAB" w:rsidP="00CC5A0F">
      <w:pPr>
        <w:pStyle w:val="ListParagraph"/>
        <w:numPr>
          <w:ilvl w:val="0"/>
          <w:numId w:val="2"/>
        </w:numPr>
      </w:pPr>
      <w:r w:rsidRPr="00A407F1">
        <w:rPr>
          <w:b/>
          <w:bCs/>
        </w:rPr>
        <w:t>No Implied Consent</w:t>
      </w:r>
      <w:r>
        <w:t xml:space="preserve"> </w:t>
      </w:r>
      <w:r w:rsidR="007332B0">
        <w:t xml:space="preserve">The </w:t>
      </w:r>
      <w:r w:rsidR="001A04EF">
        <w:t>S</w:t>
      </w:r>
      <w:r w:rsidR="007332B0">
        <w:t xml:space="preserve">ender will now inform </w:t>
      </w:r>
      <w:r w:rsidR="007332B0" w:rsidRPr="00A407F1">
        <w:rPr>
          <w:color w:val="FF0000"/>
        </w:rPr>
        <w:t>Mayor Name</w:t>
      </w:r>
      <w:r w:rsidR="007332B0">
        <w:t xml:space="preserve"> so as there can be no misunderstandings that whatever part of </w:t>
      </w:r>
      <w:r w:rsidR="00AA62EB">
        <w:t>any</w:t>
      </w:r>
      <w:r w:rsidR="007332B0">
        <w:t xml:space="preserve"> </w:t>
      </w:r>
      <w:r w:rsidR="00AA62EB">
        <w:t>purported acts that you may wish to rely on</w:t>
      </w:r>
      <w:r w:rsidR="002B1128" w:rsidRPr="00AE34B6">
        <w:t>,</w:t>
      </w:r>
      <w:r w:rsidR="00AA62EB">
        <w:t xml:space="preserve"> the sender withdraws all and any </w:t>
      </w:r>
      <w:r w:rsidR="00AA62EB" w:rsidRPr="00A407F1">
        <w:rPr>
          <w:b/>
          <w:bCs/>
        </w:rPr>
        <w:t>Implied</w:t>
      </w:r>
      <w:r w:rsidR="00AA62EB">
        <w:t xml:space="preserve"> </w:t>
      </w:r>
      <w:r w:rsidR="00175918" w:rsidRPr="00A407F1">
        <w:rPr>
          <w:b/>
          <w:bCs/>
        </w:rPr>
        <w:t>C</w:t>
      </w:r>
      <w:r w:rsidR="00AA62EB" w:rsidRPr="00A407F1">
        <w:rPr>
          <w:b/>
          <w:bCs/>
        </w:rPr>
        <w:t>onsent</w:t>
      </w:r>
      <w:r w:rsidR="00AA62EB">
        <w:t xml:space="preserve">, therefor a written </w:t>
      </w:r>
      <w:r w:rsidR="00AA62EB" w:rsidRPr="00AE34B6">
        <w:t>contract</w:t>
      </w:r>
      <w:r w:rsidR="00C76675" w:rsidRPr="00AE34B6">
        <w:t xml:space="preserve"> with-in the meaning of Body Corporate Contracting Act 1960 (UK)</w:t>
      </w:r>
      <w:r w:rsidR="00AA62EB">
        <w:t xml:space="preserve"> must be provided to the sender for consideration in</w:t>
      </w:r>
      <w:r w:rsidR="00C550BC">
        <w:t xml:space="preserve"> </w:t>
      </w:r>
      <w:r w:rsidR="00AA62EB">
        <w:t xml:space="preserve">regards to any future business that </w:t>
      </w:r>
      <w:r w:rsidR="00F00F67" w:rsidRPr="00A407F1">
        <w:rPr>
          <w:color w:val="FF0000"/>
        </w:rPr>
        <w:t>XXXXXX</w:t>
      </w:r>
      <w:r w:rsidR="00F00F67">
        <w:t xml:space="preserve"> </w:t>
      </w:r>
      <w:r w:rsidR="00AA62EB" w:rsidRPr="00A407F1">
        <w:rPr>
          <w:color w:val="FF0000"/>
        </w:rPr>
        <w:t xml:space="preserve">Council ABNXXXXXXX </w:t>
      </w:r>
      <w:r w:rsidR="00AA62EB">
        <w:t xml:space="preserve">may wish to </w:t>
      </w:r>
      <w:r w:rsidR="00C550BC">
        <w:t>engage the sender in,</w:t>
      </w:r>
      <w:r w:rsidR="002B51FD">
        <w:t xml:space="preserve"> this process is the only lawful course of action available for the Corporation listed above to gain possible consent from the sender,</w:t>
      </w:r>
      <w:r w:rsidR="00C550BC">
        <w:t xml:space="preserve"> </w:t>
      </w:r>
      <w:r w:rsidR="00BF4A95">
        <w:t>this is in accordance</w:t>
      </w:r>
      <w:r w:rsidR="002B51FD">
        <w:t xml:space="preserve"> with the ACL the Australian Consumer Law and must not include unfair terms and conditions</w:t>
      </w:r>
      <w:r w:rsidR="002B51FD" w:rsidRPr="00AE34B6">
        <w:t xml:space="preserve">, </w:t>
      </w:r>
      <w:r w:rsidR="004C4201" w:rsidRPr="00AE34B6">
        <w:t xml:space="preserve">it must NOT include coercion or threat of any kind, </w:t>
      </w:r>
      <w:r w:rsidR="002B51FD" w:rsidRPr="00AE34B6">
        <w:t>it must include the name of the Man/Woman making the offer and an</w:t>
      </w:r>
      <w:r w:rsidR="002B51FD">
        <w:t xml:space="preserve"> actual wet ink signature</w:t>
      </w:r>
      <w:r w:rsidR="00BF4A95">
        <w:t xml:space="preserve"> </w:t>
      </w:r>
      <w:r w:rsidR="00C550BC">
        <w:t>and;</w:t>
      </w:r>
    </w:p>
    <w:p w14:paraId="120BCABD" w14:textId="14F60E75" w:rsidR="007214B2" w:rsidRDefault="00175918" w:rsidP="00CC5A0F">
      <w:pPr>
        <w:rPr>
          <w:b/>
          <w:bCs/>
        </w:rPr>
      </w:pPr>
      <w:r w:rsidRPr="00175918">
        <w:rPr>
          <w:b/>
          <w:bCs/>
        </w:rPr>
        <w:t xml:space="preserve">Summary </w:t>
      </w:r>
      <w:r w:rsidR="00A407F1">
        <w:rPr>
          <w:b/>
          <w:bCs/>
        </w:rPr>
        <w:t xml:space="preserve">                                                                                                                                                                                                     </w:t>
      </w:r>
      <w:r w:rsidRPr="002972EC">
        <w:rPr>
          <w:rFonts w:cstheme="minorHAnsi"/>
          <w:color w:val="FF0000"/>
        </w:rPr>
        <w:t>Mayor Name</w:t>
      </w:r>
      <w:r w:rsidRPr="00175918">
        <w:rPr>
          <w:color w:val="FF0000"/>
        </w:rPr>
        <w:t xml:space="preserve"> </w:t>
      </w:r>
      <w:r>
        <w:rPr>
          <w:color w:val="FF0000"/>
        </w:rPr>
        <w:t xml:space="preserve"> </w:t>
      </w:r>
      <w:r w:rsidRPr="002972EC">
        <w:rPr>
          <w:rFonts w:cstheme="minorHAnsi"/>
        </w:rPr>
        <w:t>you are</w:t>
      </w:r>
      <w:r w:rsidR="00386993">
        <w:rPr>
          <w:rFonts w:cstheme="minorHAnsi"/>
        </w:rPr>
        <w:t xml:space="preserve"> now</w:t>
      </w:r>
      <w:r w:rsidRPr="002972EC">
        <w:rPr>
          <w:rFonts w:cstheme="minorHAnsi"/>
        </w:rPr>
        <w:t xml:space="preserve"> on notice</w:t>
      </w:r>
      <w:r w:rsidR="002972EC" w:rsidRPr="002972EC">
        <w:rPr>
          <w:rFonts w:cstheme="minorHAnsi"/>
        </w:rPr>
        <w:t>,</w:t>
      </w:r>
      <w:r w:rsidRPr="002972EC">
        <w:rPr>
          <w:rFonts w:cstheme="minorHAnsi"/>
        </w:rPr>
        <w:t xml:space="preserve"> ignorance of the law is no excuse,</w:t>
      </w:r>
      <w:r w:rsidR="00C76675">
        <w:rPr>
          <w:rFonts w:cstheme="minorHAnsi"/>
        </w:rPr>
        <w:t xml:space="preserve"> </w:t>
      </w:r>
      <w:r w:rsidR="002B1128" w:rsidRPr="00027BDE">
        <w:rPr>
          <w:rFonts w:cstheme="minorHAnsi"/>
        </w:rPr>
        <w:t xml:space="preserve">you </w:t>
      </w:r>
      <w:r w:rsidR="00C76675" w:rsidRPr="00027BDE">
        <w:rPr>
          <w:rFonts w:cstheme="minorHAnsi"/>
        </w:rPr>
        <w:t>can</w:t>
      </w:r>
      <w:r w:rsidR="00166795" w:rsidRPr="00027BDE">
        <w:rPr>
          <w:rFonts w:cstheme="minorHAnsi"/>
        </w:rPr>
        <w:t xml:space="preserve"> no longer</w:t>
      </w:r>
      <w:r w:rsidR="00C76675" w:rsidRPr="00027BDE">
        <w:rPr>
          <w:rFonts w:cstheme="minorHAnsi"/>
        </w:rPr>
        <w:t xml:space="preserve"> act in good faith,</w:t>
      </w:r>
      <w:r w:rsidRPr="00027BDE">
        <w:rPr>
          <w:rFonts w:cstheme="minorHAnsi"/>
        </w:rPr>
        <w:t xml:space="preserve"> you are now aware of the following: </w:t>
      </w:r>
      <w:r w:rsidR="00386993" w:rsidRPr="00027BDE">
        <w:rPr>
          <w:rFonts w:cstheme="minorHAnsi"/>
        </w:rPr>
        <w:t xml:space="preserve">  </w:t>
      </w:r>
      <w:r w:rsidR="00C76675" w:rsidRPr="00027BDE">
        <w:rPr>
          <w:rFonts w:cstheme="minorHAnsi"/>
        </w:rPr>
        <w:t xml:space="preserve">                                                                                                                                                                       </w:t>
      </w:r>
      <w:r w:rsidR="00386993" w:rsidRPr="00027BDE">
        <w:rPr>
          <w:rFonts w:cstheme="minorHAnsi"/>
        </w:rPr>
        <w:t xml:space="preserve">             </w:t>
      </w:r>
      <w:r w:rsidR="00386993" w:rsidRPr="00027BDE">
        <w:rPr>
          <w:rFonts w:cstheme="minorHAnsi"/>
          <w:b/>
          <w:bCs/>
        </w:rPr>
        <w:t>a)</w:t>
      </w:r>
      <w:r w:rsidR="00A407F1" w:rsidRPr="00027BDE">
        <w:rPr>
          <w:rFonts w:cstheme="minorHAnsi"/>
          <w:b/>
          <w:bCs/>
        </w:rPr>
        <w:t xml:space="preserve"> </w:t>
      </w:r>
      <w:r w:rsidRPr="00027BDE">
        <w:rPr>
          <w:rFonts w:cstheme="minorHAnsi"/>
        </w:rPr>
        <w:t>The Great Seal</w:t>
      </w:r>
      <w:r w:rsidR="00166795" w:rsidRPr="00027BDE">
        <w:rPr>
          <w:rFonts w:cstheme="minorHAnsi"/>
        </w:rPr>
        <w:t xml:space="preserve"> </w:t>
      </w:r>
      <w:r w:rsidR="002B1128" w:rsidRPr="00027BDE">
        <w:rPr>
          <w:rFonts w:cstheme="minorHAnsi"/>
        </w:rPr>
        <w:t xml:space="preserve">of </w:t>
      </w:r>
      <w:r w:rsidR="00166795" w:rsidRPr="00027BDE">
        <w:rPr>
          <w:rFonts w:cstheme="minorHAnsi"/>
        </w:rPr>
        <w:t>Australia granted 19</w:t>
      </w:r>
      <w:r w:rsidR="00166795" w:rsidRPr="00027BDE">
        <w:rPr>
          <w:rFonts w:cstheme="minorHAnsi"/>
          <w:vertAlign w:val="superscript"/>
        </w:rPr>
        <w:t>th</w:t>
      </w:r>
      <w:r w:rsidR="00166795" w:rsidRPr="00027BDE">
        <w:rPr>
          <w:rFonts w:cstheme="minorHAnsi"/>
        </w:rPr>
        <w:t xml:space="preserve"> September</w:t>
      </w:r>
      <w:r w:rsidRPr="00027BDE">
        <w:rPr>
          <w:rFonts w:cstheme="minorHAnsi"/>
        </w:rPr>
        <w:t xml:space="preserve"> of 19</w:t>
      </w:r>
      <w:r w:rsidR="00166795" w:rsidRPr="00027BDE">
        <w:rPr>
          <w:rFonts w:cstheme="minorHAnsi"/>
        </w:rPr>
        <w:t>12</w:t>
      </w:r>
      <w:r w:rsidRPr="00027BDE">
        <w:rPr>
          <w:rFonts w:cstheme="minorHAnsi"/>
        </w:rPr>
        <w:t xml:space="preserve"> was unlaw</w:t>
      </w:r>
      <w:r w:rsidRPr="002972EC">
        <w:rPr>
          <w:rFonts w:cstheme="minorHAnsi"/>
        </w:rPr>
        <w:t xml:space="preserve">fully removed in 1973 in breach of  Act or the M1Crown Office Act 1877.     </w:t>
      </w:r>
      <w:r w:rsidR="002972EC" w:rsidRPr="002972EC">
        <w:rPr>
          <w:rFonts w:cstheme="minorHAnsi"/>
        </w:rPr>
        <w:t xml:space="preserve">                                                                                                                                               </w:t>
      </w:r>
      <w:r w:rsidR="00166795">
        <w:rPr>
          <w:rFonts w:cstheme="minorHAnsi"/>
        </w:rPr>
        <w:t xml:space="preserve">           </w:t>
      </w:r>
      <w:r w:rsidRPr="002972EC">
        <w:rPr>
          <w:rFonts w:cstheme="minorHAnsi"/>
        </w:rPr>
        <w:t xml:space="preserve"> </w:t>
      </w:r>
      <w:r w:rsidR="00386993" w:rsidRPr="00386993">
        <w:rPr>
          <w:rFonts w:cstheme="minorHAnsi"/>
          <w:b/>
          <w:bCs/>
        </w:rPr>
        <w:t>b)</w:t>
      </w:r>
      <w:r w:rsidR="00A407F1">
        <w:rPr>
          <w:rFonts w:cstheme="minorHAnsi"/>
          <w:b/>
          <w:bCs/>
        </w:rPr>
        <w:t xml:space="preserve"> </w:t>
      </w:r>
      <w:r w:rsidR="002972EC" w:rsidRPr="002972EC">
        <w:rPr>
          <w:rFonts w:eastAsia="Calibri" w:cstheme="minorHAnsi"/>
        </w:rPr>
        <w:t xml:space="preserve">Notice Quo Warranto, we are entitled to request proof of authority from anyone claiming it over </w:t>
      </w:r>
      <w:r w:rsidR="00C76675" w:rsidRPr="00027BDE">
        <w:rPr>
          <w:rFonts w:eastAsia="Calibri" w:cstheme="minorHAnsi"/>
        </w:rPr>
        <w:t>the people</w:t>
      </w:r>
      <w:r w:rsidR="002972EC" w:rsidRPr="00027BDE">
        <w:rPr>
          <w:rFonts w:eastAsia="Calibri" w:cstheme="minorHAnsi"/>
        </w:rPr>
        <w:t xml:space="preserve"> at any time.                                   </w:t>
      </w:r>
      <w:r w:rsidR="00C76675" w:rsidRPr="00027BDE">
        <w:rPr>
          <w:rFonts w:eastAsia="Calibri" w:cstheme="minorHAnsi"/>
        </w:rPr>
        <w:t xml:space="preserve">                                   </w:t>
      </w:r>
      <w:r w:rsidR="002972EC" w:rsidRPr="00027BDE">
        <w:rPr>
          <w:rFonts w:eastAsia="Calibri" w:cstheme="minorHAnsi"/>
        </w:rPr>
        <w:t xml:space="preserve">                                                                                                                         </w:t>
      </w:r>
      <w:r w:rsidR="00386993" w:rsidRPr="00027BDE">
        <w:rPr>
          <w:rFonts w:eastAsia="Calibri" w:cstheme="minorHAnsi"/>
          <w:b/>
          <w:bCs/>
        </w:rPr>
        <w:t>c)</w:t>
      </w:r>
      <w:r w:rsidR="00A407F1" w:rsidRPr="00027BDE">
        <w:rPr>
          <w:rFonts w:eastAsia="Calibri" w:cstheme="minorHAnsi"/>
          <w:b/>
          <w:bCs/>
        </w:rPr>
        <w:t xml:space="preserve"> </w:t>
      </w:r>
      <w:r w:rsidR="002972EC" w:rsidRPr="00027BDE">
        <w:rPr>
          <w:rFonts w:eastAsia="Calibri" w:cstheme="minorHAnsi"/>
        </w:rPr>
        <w:t xml:space="preserve">The People are under an </w:t>
      </w:r>
      <w:r w:rsidR="002972EC" w:rsidRPr="00027BDE">
        <w:rPr>
          <w:rFonts w:cstheme="minorHAnsi"/>
          <w:lang w:val="en-GB"/>
        </w:rPr>
        <w:t>indissoluble Federal Commonwealth</w:t>
      </w:r>
      <w:r w:rsidR="00166795" w:rsidRPr="00027BDE">
        <w:rPr>
          <w:rFonts w:cstheme="minorHAnsi"/>
          <w:lang w:val="en-GB"/>
        </w:rPr>
        <w:t xml:space="preserve"> relying on the blessing of all Mighty God,</w:t>
      </w:r>
      <w:r w:rsidR="002972EC" w:rsidRPr="00027BDE">
        <w:rPr>
          <w:rFonts w:cstheme="minorHAnsi"/>
          <w:lang w:val="en-GB"/>
        </w:rPr>
        <w:t xml:space="preserve"> u</w:t>
      </w:r>
      <w:r w:rsidR="002972EC" w:rsidRPr="002972EC">
        <w:rPr>
          <w:rFonts w:cstheme="minorHAnsi"/>
          <w:lang w:val="en-GB"/>
        </w:rPr>
        <w:t xml:space="preserve">nder the Crown of the United Kingdom of Great Britain and Ireland, and under the Constitution hereby established: </w:t>
      </w:r>
      <w:r w:rsidR="002972EC" w:rsidRPr="002972EC">
        <w:rPr>
          <w:rFonts w:cstheme="minorHAnsi"/>
          <w:u w:val="single"/>
          <w:lang w:val="en-GB"/>
        </w:rPr>
        <w:t>(and no other)</w:t>
      </w:r>
      <w:r w:rsidR="002972EC" w:rsidRPr="002972EC">
        <w:rPr>
          <w:rFonts w:cstheme="minorHAnsi"/>
        </w:rPr>
        <w:t xml:space="preserve">, </w:t>
      </w:r>
      <w:r w:rsidR="002972EC" w:rsidRPr="002972EC">
        <w:rPr>
          <w:rFonts w:eastAsia="Calibri" w:cstheme="minorHAnsi"/>
        </w:rPr>
        <w:t xml:space="preserve"> </w:t>
      </w:r>
      <w:r w:rsidR="00386993">
        <w:rPr>
          <w:rFonts w:eastAsia="Calibri" w:cstheme="minorHAnsi"/>
        </w:rPr>
        <w:t xml:space="preserve">   </w:t>
      </w:r>
      <w:r w:rsidR="00166795">
        <w:rPr>
          <w:rFonts w:eastAsia="Calibri" w:cstheme="minorHAnsi"/>
        </w:rPr>
        <w:t xml:space="preserve">                                                                                                                           </w:t>
      </w:r>
      <w:r w:rsidR="00386993">
        <w:rPr>
          <w:rFonts w:eastAsia="Calibri" w:cstheme="minorHAnsi"/>
        </w:rPr>
        <w:t xml:space="preserve">                                                                   </w:t>
      </w:r>
      <w:r w:rsidR="00386993" w:rsidRPr="00386993">
        <w:rPr>
          <w:rFonts w:eastAsia="Calibri" w:cstheme="minorHAnsi"/>
          <w:b/>
          <w:bCs/>
        </w:rPr>
        <w:t>d)</w:t>
      </w:r>
      <w:r w:rsidR="00A407F1">
        <w:rPr>
          <w:rFonts w:eastAsia="Calibri" w:cstheme="minorHAnsi"/>
          <w:b/>
          <w:bCs/>
        </w:rPr>
        <w:t xml:space="preserve"> </w:t>
      </w:r>
      <w:r w:rsidR="002972EC">
        <w:rPr>
          <w:rFonts w:eastAsia="Calibri" w:cstheme="minorHAnsi"/>
        </w:rPr>
        <w:t>You are now aware of the possible action</w:t>
      </w:r>
      <w:r w:rsidR="00890DAB">
        <w:rPr>
          <w:rFonts w:eastAsia="Calibri" w:cstheme="minorHAnsi"/>
        </w:rPr>
        <w:t xml:space="preserve"> to be taken</w:t>
      </w:r>
      <w:r w:rsidR="002972EC">
        <w:rPr>
          <w:rFonts w:eastAsia="Calibri" w:cstheme="minorHAnsi"/>
        </w:rPr>
        <w:t xml:space="preserve"> </w:t>
      </w:r>
      <w:r w:rsidR="00A407F1">
        <w:rPr>
          <w:rFonts w:eastAsia="Calibri" w:cstheme="minorHAnsi"/>
        </w:rPr>
        <w:t xml:space="preserve">against you </w:t>
      </w:r>
      <w:r w:rsidR="002972EC">
        <w:rPr>
          <w:rFonts w:eastAsia="Calibri" w:cstheme="minorHAnsi"/>
        </w:rPr>
        <w:t xml:space="preserve">under the </w:t>
      </w:r>
      <w:r w:rsidR="002972EC" w:rsidRPr="002972EC">
        <w:rPr>
          <w:rFonts w:eastAsia="Times New Roman" w:cstheme="minorHAnsi"/>
          <w:lang w:eastAsia="en-AU"/>
          <w14:ligatures w14:val="none"/>
        </w:rPr>
        <w:t xml:space="preserve">CRIMES ACT 1900 - SECT 192E </w:t>
      </w:r>
      <w:r w:rsidR="002972EC" w:rsidRPr="007742E3">
        <w:rPr>
          <w:rFonts w:eastAsia="Times New Roman" w:cstheme="minorHAnsi"/>
          <w:lang w:eastAsia="en-AU"/>
          <w14:ligatures w14:val="none"/>
        </w:rPr>
        <w:t>Fraud 192E Fraud</w:t>
      </w:r>
      <w:r w:rsidR="002972EC" w:rsidRPr="007742E3">
        <w:rPr>
          <w:rFonts w:eastAsia="Times New Roman" w:cstheme="minorHAnsi"/>
          <w:b/>
          <w:bCs/>
          <w:lang w:eastAsia="en-AU"/>
          <w14:ligatures w14:val="none"/>
        </w:rPr>
        <w:t xml:space="preserve"> </w:t>
      </w:r>
      <w:r w:rsidR="00166795">
        <w:rPr>
          <w:rFonts w:cstheme="minorHAnsi"/>
        </w:rPr>
        <w:t xml:space="preserve">                                                                                                                                                                                         </w:t>
      </w:r>
      <w:r w:rsidR="002972EC" w:rsidRPr="007742E3">
        <w:rPr>
          <w:rFonts w:eastAsia="Times New Roman" w:cstheme="minorHAnsi"/>
          <w:lang w:eastAsia="en-AU"/>
          <w14:ligatures w14:val="none"/>
        </w:rPr>
        <w:t xml:space="preserve">(1) A </w:t>
      </w:r>
      <w:hyperlink r:id="rId12" w:anchor="person" w:history="1">
        <w:r w:rsidR="002972EC" w:rsidRPr="007742E3">
          <w:rPr>
            <w:rFonts w:eastAsia="Times New Roman" w:cstheme="minorHAnsi"/>
            <w:u w:val="single"/>
            <w:lang w:eastAsia="en-AU"/>
            <w14:ligatures w14:val="none"/>
          </w:rPr>
          <w:t>person</w:t>
        </w:r>
      </w:hyperlink>
      <w:r w:rsidR="002972EC" w:rsidRPr="007742E3">
        <w:rPr>
          <w:rFonts w:eastAsia="Times New Roman" w:cstheme="minorHAnsi"/>
          <w:lang w:eastAsia="en-AU"/>
          <w14:ligatures w14:val="none"/>
        </w:rPr>
        <w:t xml:space="preserve"> who, by any </w:t>
      </w:r>
      <w:hyperlink r:id="rId13" w:anchor="deception" w:history="1">
        <w:r w:rsidR="002972EC" w:rsidRPr="007742E3">
          <w:rPr>
            <w:rFonts w:eastAsia="Times New Roman" w:cstheme="minorHAnsi"/>
            <w:u w:val="single"/>
            <w:lang w:eastAsia="en-AU"/>
            <w14:ligatures w14:val="none"/>
          </w:rPr>
          <w:t>deception</w:t>
        </w:r>
      </w:hyperlink>
      <w:r w:rsidR="002972EC" w:rsidRPr="007742E3">
        <w:rPr>
          <w:rFonts w:eastAsia="Times New Roman" w:cstheme="minorHAnsi"/>
          <w:lang w:eastAsia="en-AU"/>
          <w14:ligatures w14:val="none"/>
        </w:rPr>
        <w:t xml:space="preserve">, </w:t>
      </w:r>
      <w:hyperlink r:id="rId14" w:anchor="dishonest" w:history="1">
        <w:r w:rsidR="002972EC" w:rsidRPr="007742E3">
          <w:rPr>
            <w:rFonts w:eastAsia="Times New Roman" w:cstheme="minorHAnsi"/>
            <w:u w:val="single"/>
            <w:lang w:eastAsia="en-AU"/>
            <w14:ligatures w14:val="none"/>
          </w:rPr>
          <w:t>dishonestly</w:t>
        </w:r>
      </w:hyperlink>
      <w:r w:rsidR="002972EC" w:rsidRPr="007742E3">
        <w:rPr>
          <w:rFonts w:eastAsia="Times New Roman" w:cstheme="minorHAnsi"/>
          <w:lang w:eastAsia="en-AU"/>
          <w14:ligatures w14:val="none"/>
        </w:rPr>
        <w:t xml:space="preserve">-- </w:t>
      </w:r>
      <w:r w:rsidR="00166795">
        <w:rPr>
          <w:rFonts w:cstheme="minorHAnsi"/>
        </w:rPr>
        <w:t xml:space="preserve">                                                                                                                    </w:t>
      </w:r>
      <w:r w:rsidR="002972EC" w:rsidRPr="007742E3">
        <w:rPr>
          <w:rFonts w:eastAsia="Times New Roman" w:cstheme="minorHAnsi"/>
          <w:lang w:eastAsia="en-AU"/>
          <w14:ligatures w14:val="none"/>
        </w:rPr>
        <w:t xml:space="preserve">(a) </w:t>
      </w:r>
      <w:hyperlink r:id="rId15" w:anchor="obtains_property" w:history="1">
        <w:r w:rsidR="002972EC" w:rsidRPr="007742E3">
          <w:rPr>
            <w:rFonts w:eastAsia="Times New Roman" w:cstheme="minorHAnsi"/>
            <w:u w:val="single"/>
            <w:lang w:eastAsia="en-AU"/>
            <w14:ligatures w14:val="none"/>
          </w:rPr>
          <w:t>obtains property</w:t>
        </w:r>
      </w:hyperlink>
      <w:r w:rsidR="002972EC" w:rsidRPr="007742E3">
        <w:rPr>
          <w:rFonts w:eastAsia="Times New Roman" w:cstheme="minorHAnsi"/>
          <w:lang w:eastAsia="en-AU"/>
          <w14:ligatures w14:val="none"/>
        </w:rPr>
        <w:t xml:space="preserve"> belonging to another, or </w:t>
      </w:r>
      <w:r w:rsidR="00166795">
        <w:rPr>
          <w:rFonts w:cstheme="minorHAnsi"/>
        </w:rPr>
        <w:t xml:space="preserve">                                                                                                                              </w:t>
      </w:r>
      <w:r w:rsidR="002972EC" w:rsidRPr="007742E3">
        <w:rPr>
          <w:rFonts w:eastAsia="Times New Roman" w:cstheme="minorHAnsi"/>
          <w:lang w:eastAsia="en-AU"/>
          <w14:ligatures w14:val="none"/>
        </w:rPr>
        <w:t xml:space="preserve">(b) </w:t>
      </w:r>
      <w:hyperlink r:id="rId16" w:anchor="obtain" w:history="1">
        <w:r w:rsidR="002972EC" w:rsidRPr="007742E3">
          <w:rPr>
            <w:rFonts w:eastAsia="Times New Roman" w:cstheme="minorHAnsi"/>
            <w:u w:val="single"/>
            <w:lang w:eastAsia="en-AU"/>
            <w14:ligatures w14:val="none"/>
          </w:rPr>
          <w:t>obtains</w:t>
        </w:r>
      </w:hyperlink>
      <w:r w:rsidR="002972EC" w:rsidRPr="007742E3">
        <w:rPr>
          <w:rFonts w:eastAsia="Times New Roman" w:cstheme="minorHAnsi"/>
          <w:lang w:eastAsia="en-AU"/>
          <w14:ligatures w14:val="none"/>
        </w:rPr>
        <w:t xml:space="preserve"> any financial advantage or </w:t>
      </w:r>
      <w:hyperlink r:id="rId17" w:anchor="cause" w:history="1">
        <w:r w:rsidR="002972EC" w:rsidRPr="007742E3">
          <w:rPr>
            <w:rFonts w:eastAsia="Times New Roman" w:cstheme="minorHAnsi"/>
            <w:u w:val="single"/>
            <w:lang w:eastAsia="en-AU"/>
            <w14:ligatures w14:val="none"/>
          </w:rPr>
          <w:t>causes</w:t>
        </w:r>
      </w:hyperlink>
      <w:r w:rsidR="002972EC" w:rsidRPr="007742E3">
        <w:rPr>
          <w:rFonts w:eastAsia="Times New Roman" w:cstheme="minorHAnsi"/>
          <w:lang w:eastAsia="en-AU"/>
          <w14:ligatures w14:val="none"/>
        </w:rPr>
        <w:t xml:space="preserve"> any financial disadvantage, </w:t>
      </w:r>
      <w:r w:rsidR="00166795">
        <w:rPr>
          <w:rFonts w:cstheme="minorHAnsi"/>
        </w:rPr>
        <w:t xml:space="preserve">                                                                             </w:t>
      </w:r>
      <w:r w:rsidR="002972EC" w:rsidRPr="007742E3">
        <w:rPr>
          <w:rFonts w:eastAsia="Times New Roman" w:cstheme="minorHAnsi"/>
          <w:lang w:eastAsia="en-AU"/>
          <w14:ligatures w14:val="none"/>
        </w:rPr>
        <w:t>is guilty of the offence of fraud.</w:t>
      </w:r>
      <w:r w:rsidR="002972EC" w:rsidRPr="007742E3">
        <w:rPr>
          <w:rFonts w:eastAsia="Times New Roman" w:cstheme="minorHAnsi"/>
          <w:b/>
          <w:bCs/>
          <w:lang w:eastAsia="en-AU"/>
          <w14:ligatures w14:val="none"/>
        </w:rPr>
        <w:t xml:space="preserve"> </w:t>
      </w:r>
      <w:r w:rsidR="002972EC" w:rsidRPr="007742E3">
        <w:rPr>
          <w:rFonts w:eastAsia="Times New Roman" w:cstheme="minorHAnsi"/>
          <w:lang w:eastAsia="en-AU"/>
          <w14:ligatures w14:val="none"/>
        </w:rPr>
        <w:t xml:space="preserve">Maximum penalty--Imprisonment for </w:t>
      </w:r>
      <w:r w:rsidR="002972EC" w:rsidRPr="006D60B3">
        <w:rPr>
          <w:rFonts w:eastAsia="Times New Roman" w:cstheme="minorHAnsi"/>
          <w:b/>
          <w:bCs/>
          <w:lang w:eastAsia="en-AU"/>
          <w14:ligatures w14:val="none"/>
        </w:rPr>
        <w:t>10 years</w:t>
      </w:r>
      <w:r w:rsidR="00166795" w:rsidRPr="006D60B3">
        <w:rPr>
          <w:rFonts w:cstheme="minorHAnsi"/>
          <w:b/>
          <w:bCs/>
        </w:rPr>
        <w:t xml:space="preserve">                                                                   </w:t>
      </w:r>
      <w:r w:rsidR="00386993">
        <w:rPr>
          <w:rFonts w:cs="Liberation Serif"/>
          <w:b/>
          <w:szCs w:val="24"/>
          <w14:ligatures w14:val="none"/>
        </w:rPr>
        <w:t xml:space="preserve">e) </w:t>
      </w:r>
      <w:r w:rsidR="002972EC" w:rsidRPr="00F608CA">
        <w:rPr>
          <w:rFonts w:cs="Liberation Serif"/>
          <w:b/>
          <w:szCs w:val="24"/>
          <w14:ligatures w14:val="none"/>
        </w:rPr>
        <w:t>Quick and Garran – page 795, point 1 – Onus of Proof</w:t>
      </w:r>
      <w:r w:rsidR="002972EC" w:rsidRPr="00F608CA">
        <w:rPr>
          <w:rFonts w:cs="Liberation Serif"/>
          <w:szCs w:val="24"/>
          <w14:ligatures w14:val="none"/>
        </w:rPr>
        <w:t xml:space="preserve">: There is no presumption in favour of the existence of a power; on the contrary; the burden of proof lies on those who assert its existence, </w:t>
      </w:r>
      <w:r w:rsidR="00890DAB">
        <w:rPr>
          <w:rFonts w:cs="Liberation Serif"/>
          <w:szCs w:val="24"/>
          <w14:ligatures w14:val="none"/>
        </w:rPr>
        <w:t xml:space="preserve">   </w:t>
      </w:r>
      <w:r w:rsidR="00166795">
        <w:rPr>
          <w:rFonts w:cstheme="minorHAnsi"/>
        </w:rPr>
        <w:t xml:space="preserve">                                                     </w:t>
      </w:r>
      <w:r w:rsidR="00386993" w:rsidRPr="00386993">
        <w:rPr>
          <w:rFonts w:cs="Liberation Serif"/>
          <w:b/>
          <w:bCs/>
          <w:szCs w:val="24"/>
          <w14:ligatures w14:val="none"/>
        </w:rPr>
        <w:t>f)</w:t>
      </w:r>
      <w:r w:rsidR="00386993">
        <w:rPr>
          <w:rFonts w:cs="Liberation Serif"/>
          <w:szCs w:val="24"/>
          <w14:ligatures w14:val="none"/>
        </w:rPr>
        <w:t xml:space="preserve"> </w:t>
      </w:r>
      <w:r w:rsidR="00890DAB" w:rsidRPr="00AC2BD6">
        <w:rPr>
          <w:b/>
          <w:bCs/>
        </w:rPr>
        <w:t xml:space="preserve">Pirie v Registrar-General [1962] HCA 58 (1962) 109 CLR 619 (30 November 1962) </w:t>
      </w:r>
      <w:r w:rsidR="00890DAB">
        <w:rPr>
          <w:rFonts w:eastAsia="Calibri" w:cstheme="minorHAnsi"/>
        </w:rPr>
        <w:t xml:space="preserve">  </w:t>
      </w:r>
      <w:r w:rsidR="00166795">
        <w:rPr>
          <w:rFonts w:cstheme="minorHAnsi"/>
        </w:rPr>
        <w:t xml:space="preserve">                                                      </w:t>
      </w:r>
      <w:r w:rsidR="00386993">
        <w:rPr>
          <w:b/>
          <w:bCs/>
        </w:rPr>
        <w:t xml:space="preserve">g) </w:t>
      </w:r>
      <w:r w:rsidR="00890DAB" w:rsidRPr="00890DAB">
        <w:rPr>
          <w:b/>
          <w:bCs/>
        </w:rPr>
        <w:t>Absolutely</w:t>
      </w:r>
      <w:r w:rsidR="00890DAB">
        <w:t xml:space="preserve"> </w:t>
      </w:r>
      <w:r w:rsidR="00890DAB" w:rsidRPr="00890DAB">
        <w:rPr>
          <w:b/>
          <w:bCs/>
        </w:rPr>
        <w:t>No Implied Consent</w:t>
      </w:r>
      <w:r w:rsidR="00386993">
        <w:rPr>
          <w:b/>
          <w:bCs/>
        </w:rPr>
        <w:t xml:space="preserve"> available from sender</w:t>
      </w:r>
      <w:r w:rsidR="00166795">
        <w:rPr>
          <w:b/>
          <w:bCs/>
        </w:rPr>
        <w:t xml:space="preserve">                                                                                                         </w:t>
      </w:r>
      <w:r w:rsidR="007214B2">
        <w:rPr>
          <w:b/>
          <w:bCs/>
        </w:rPr>
        <w:t>h) Above the corporate legal obligations, you have a moral obligation to the community you are paid to serve</w:t>
      </w:r>
      <w:r w:rsidR="004C4201">
        <w:rPr>
          <w:b/>
          <w:bCs/>
        </w:rPr>
        <w:t>.</w:t>
      </w:r>
    </w:p>
    <w:p w14:paraId="6940514C" w14:textId="3687E14F" w:rsidR="001105D8" w:rsidRDefault="001105D8" w:rsidP="001105D8">
      <w:pPr>
        <w:spacing w:after="120"/>
      </w:pPr>
      <w:r>
        <w:rPr>
          <w:b/>
          <w:bCs/>
        </w:rPr>
        <w:t xml:space="preserve">                                                                                                            </w:t>
      </w:r>
      <w:r w:rsidR="00F54E39">
        <w:rPr>
          <w:b/>
          <w:bCs/>
        </w:rPr>
        <w:t xml:space="preserve">    </w:t>
      </w:r>
      <w:r>
        <w:t>All rights reserved, without ill will, vexation or frivolity</w:t>
      </w:r>
    </w:p>
    <w:p w14:paraId="637BB922" w14:textId="77777777" w:rsidR="001105D8" w:rsidRDefault="001105D8" w:rsidP="001105D8">
      <w:pPr>
        <w:pStyle w:val="ListParagraph"/>
        <w:spacing w:after="120"/>
      </w:pPr>
    </w:p>
    <w:p w14:paraId="1C7A361B" w14:textId="77777777" w:rsidR="001105D8" w:rsidRDefault="001105D8" w:rsidP="001105D8">
      <w:pPr>
        <w:pStyle w:val="ListParagraph"/>
        <w:spacing w:after="120"/>
      </w:pPr>
      <w:r>
        <w:t xml:space="preserve">                                                                 </w:t>
      </w:r>
    </w:p>
    <w:p w14:paraId="177A5ABD" w14:textId="4FF90BA9" w:rsidR="001105D8" w:rsidRDefault="001105D8" w:rsidP="001105D8">
      <w:pPr>
        <w:pStyle w:val="ListParagraph"/>
        <w:spacing w:after="120"/>
      </w:pPr>
      <w:r>
        <w:t xml:space="preserve">                                                                      </w:t>
      </w:r>
      <w:r w:rsidR="00F54E39">
        <w:t xml:space="preserve">                           </w:t>
      </w:r>
      <w:r>
        <w:t>____________________________________________</w:t>
      </w:r>
    </w:p>
    <w:p w14:paraId="20D76C82" w14:textId="36E2C602" w:rsidR="00187A61" w:rsidRPr="002B44BD" w:rsidRDefault="00F54E39" w:rsidP="002B44BD">
      <w:pPr>
        <w:jc w:val="right"/>
      </w:pPr>
      <w:r>
        <w:rPr>
          <w:b/>
          <w:bCs/>
        </w:rPr>
        <w:t xml:space="preserve">Autograph of Sender </w:t>
      </w:r>
    </w:p>
    <w:p w14:paraId="13AFFBC5" w14:textId="77777777" w:rsidR="00CC5A0F" w:rsidRDefault="00CC5A0F" w:rsidP="00CC5A0F">
      <w:pPr>
        <w:rPr>
          <w:color w:val="FF0000"/>
        </w:rPr>
      </w:pPr>
    </w:p>
    <w:p w14:paraId="455980B4" w14:textId="77777777" w:rsidR="00506BF7" w:rsidRDefault="00506BF7"/>
    <w:sectPr w:rsidR="00506BF7" w:rsidSect="006D60B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A2CA6"/>
    <w:multiLevelType w:val="hybridMultilevel"/>
    <w:tmpl w:val="5A3C34E0"/>
    <w:lvl w:ilvl="0" w:tplc="C408E7B4">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2D325A6"/>
    <w:multiLevelType w:val="hybridMultilevel"/>
    <w:tmpl w:val="271E2E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0505288">
    <w:abstractNumId w:val="1"/>
  </w:num>
  <w:num w:numId="2" w16cid:durableId="107173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0F"/>
    <w:rsid w:val="000037BA"/>
    <w:rsid w:val="00014DA1"/>
    <w:rsid w:val="00027BDE"/>
    <w:rsid w:val="00073D25"/>
    <w:rsid w:val="00083D06"/>
    <w:rsid w:val="000856D6"/>
    <w:rsid w:val="00096F94"/>
    <w:rsid w:val="001105D8"/>
    <w:rsid w:val="001138DB"/>
    <w:rsid w:val="00114315"/>
    <w:rsid w:val="00166795"/>
    <w:rsid w:val="00167C40"/>
    <w:rsid w:val="00175918"/>
    <w:rsid w:val="00185BD0"/>
    <w:rsid w:val="00187A61"/>
    <w:rsid w:val="001A04EF"/>
    <w:rsid w:val="001A3847"/>
    <w:rsid w:val="001A3F34"/>
    <w:rsid w:val="001B12CC"/>
    <w:rsid w:val="001B779B"/>
    <w:rsid w:val="002972EC"/>
    <w:rsid w:val="002A3A8A"/>
    <w:rsid w:val="002B0E92"/>
    <w:rsid w:val="002B1128"/>
    <w:rsid w:val="002B44BD"/>
    <w:rsid w:val="002B51FD"/>
    <w:rsid w:val="003227F4"/>
    <w:rsid w:val="00352586"/>
    <w:rsid w:val="00386993"/>
    <w:rsid w:val="00423CC4"/>
    <w:rsid w:val="004C4201"/>
    <w:rsid w:val="004D657B"/>
    <w:rsid w:val="00506BF7"/>
    <w:rsid w:val="00597D55"/>
    <w:rsid w:val="005C30B5"/>
    <w:rsid w:val="005C75B8"/>
    <w:rsid w:val="00602D17"/>
    <w:rsid w:val="00644864"/>
    <w:rsid w:val="00671444"/>
    <w:rsid w:val="00696E32"/>
    <w:rsid w:val="006B47F2"/>
    <w:rsid w:val="006D20F5"/>
    <w:rsid w:val="006D60B3"/>
    <w:rsid w:val="006E50B4"/>
    <w:rsid w:val="006E5E59"/>
    <w:rsid w:val="007214B2"/>
    <w:rsid w:val="00727857"/>
    <w:rsid w:val="007332B0"/>
    <w:rsid w:val="007742E3"/>
    <w:rsid w:val="00774598"/>
    <w:rsid w:val="007C37F8"/>
    <w:rsid w:val="007F5D3E"/>
    <w:rsid w:val="0081237D"/>
    <w:rsid w:val="00812FDD"/>
    <w:rsid w:val="008135A1"/>
    <w:rsid w:val="00822633"/>
    <w:rsid w:val="008429BB"/>
    <w:rsid w:val="00860BC5"/>
    <w:rsid w:val="00890DAB"/>
    <w:rsid w:val="0089542B"/>
    <w:rsid w:val="008C08ED"/>
    <w:rsid w:val="008C673D"/>
    <w:rsid w:val="008D29DA"/>
    <w:rsid w:val="00914881"/>
    <w:rsid w:val="00A340C1"/>
    <w:rsid w:val="00A407F1"/>
    <w:rsid w:val="00A705B4"/>
    <w:rsid w:val="00A97AF3"/>
    <w:rsid w:val="00AA3BCA"/>
    <w:rsid w:val="00AA40BC"/>
    <w:rsid w:val="00AA62EB"/>
    <w:rsid w:val="00AC2BD6"/>
    <w:rsid w:val="00AE34B6"/>
    <w:rsid w:val="00AE693B"/>
    <w:rsid w:val="00B33219"/>
    <w:rsid w:val="00B36904"/>
    <w:rsid w:val="00BA0722"/>
    <w:rsid w:val="00BF4A95"/>
    <w:rsid w:val="00C550BC"/>
    <w:rsid w:val="00C76675"/>
    <w:rsid w:val="00C86270"/>
    <w:rsid w:val="00C9096A"/>
    <w:rsid w:val="00CC5A0F"/>
    <w:rsid w:val="00D342B1"/>
    <w:rsid w:val="00DA4C75"/>
    <w:rsid w:val="00DC592E"/>
    <w:rsid w:val="00DF1E55"/>
    <w:rsid w:val="00E1789C"/>
    <w:rsid w:val="00E72BD0"/>
    <w:rsid w:val="00EA13D9"/>
    <w:rsid w:val="00F00F67"/>
    <w:rsid w:val="00F32585"/>
    <w:rsid w:val="00F54E39"/>
    <w:rsid w:val="00F608CA"/>
    <w:rsid w:val="00F950B4"/>
    <w:rsid w:val="00FB4398"/>
    <w:rsid w:val="00FD7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091F"/>
  <w15:docId w15:val="{C0DC9AAF-C168-489A-9AA2-CDA03812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0F"/>
    <w:rPr>
      <w:kern w:val="0"/>
    </w:rPr>
  </w:style>
  <w:style w:type="paragraph" w:styleId="Heading3">
    <w:name w:val="heading 3"/>
    <w:basedOn w:val="Normal"/>
    <w:next w:val="Normal"/>
    <w:link w:val="Heading3Char"/>
    <w:uiPriority w:val="9"/>
    <w:unhideWhenUsed/>
    <w:qFormat/>
    <w:rsid w:val="007742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05B4"/>
    <w:pPr>
      <w:ind w:left="720"/>
      <w:contextualSpacing/>
    </w:pPr>
  </w:style>
  <w:style w:type="character" w:customStyle="1" w:styleId="Heading3Char">
    <w:name w:val="Heading 3 Char"/>
    <w:basedOn w:val="DefaultParagraphFont"/>
    <w:link w:val="Heading3"/>
    <w:uiPriority w:val="9"/>
    <w:rsid w:val="007742E3"/>
    <w:rPr>
      <w:rFonts w:asciiTheme="majorHAnsi" w:eastAsiaTheme="majorEastAsia" w:hAnsiTheme="majorHAnsi" w:cstheme="majorBidi"/>
      <w:color w:val="1F3763" w:themeColor="accent1" w:themeShade="7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82087">
      <w:bodyDiv w:val="1"/>
      <w:marLeft w:val="0"/>
      <w:marRight w:val="0"/>
      <w:marTop w:val="0"/>
      <w:marBottom w:val="0"/>
      <w:divBdr>
        <w:top w:val="none" w:sz="0" w:space="0" w:color="auto"/>
        <w:left w:val="none" w:sz="0" w:space="0" w:color="auto"/>
        <w:bottom w:val="none" w:sz="0" w:space="0" w:color="auto"/>
        <w:right w:val="none" w:sz="0" w:space="0" w:color="auto"/>
      </w:divBdr>
      <w:divsChild>
        <w:div w:id="1712340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441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9004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9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0229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5.austlii.edu.au/au/legis/nsw/consol_act/ca190082/s192c.html" TargetMode="External"/><Relationship Id="rId13" Type="http://schemas.openxmlformats.org/officeDocument/2006/relationships/hyperlink" Target="http://www5.austlii.edu.au/au/legis/nsw/consol_act/ca190082/s192b.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5.austlii.edu.au/au/legis/nsw/consol_act/ca190082/s4b.html" TargetMode="External"/><Relationship Id="rId12" Type="http://schemas.openxmlformats.org/officeDocument/2006/relationships/hyperlink" Target="http://www5.austlii.edu.au/au/legis/nsw/consol_act/ca190082/s4.html" TargetMode="External"/><Relationship Id="rId17" Type="http://schemas.openxmlformats.org/officeDocument/2006/relationships/hyperlink" Target="http://www5.austlii.edu.au/au/legis/nsw/consol_act/ca190082/s192d.html" TargetMode="External"/><Relationship Id="rId2" Type="http://schemas.openxmlformats.org/officeDocument/2006/relationships/styles" Target="styles.xml"/><Relationship Id="rId16" Type="http://schemas.openxmlformats.org/officeDocument/2006/relationships/hyperlink" Target="http://www5.austlii.edu.au/au/legis/nsw/consol_act/ca190082/s192d.html" TargetMode="External"/><Relationship Id="rId1" Type="http://schemas.openxmlformats.org/officeDocument/2006/relationships/numbering" Target="numbering.xml"/><Relationship Id="rId6" Type="http://schemas.openxmlformats.org/officeDocument/2006/relationships/hyperlink" Target="http://www5.austlii.edu.au/au/legis/nsw/consol_act/ca190082/s192b.html" TargetMode="External"/><Relationship Id="rId11" Type="http://schemas.openxmlformats.org/officeDocument/2006/relationships/hyperlink" Target="https://www.sydneycriminallawyers.com.au/criminal/legislation/criminal-code-act/use-carriage-service-to-menace-harass-or-cause-offence/" TargetMode="External"/><Relationship Id="rId5" Type="http://schemas.openxmlformats.org/officeDocument/2006/relationships/hyperlink" Target="http://www5.austlii.edu.au/au/legis/nsw/consol_act/ca190082/s4.html" TargetMode="External"/><Relationship Id="rId15" Type="http://schemas.openxmlformats.org/officeDocument/2006/relationships/hyperlink" Target="http://www5.austlii.edu.au/au/legis/nsw/consol_act/ca190082/s192c.html" TargetMode="External"/><Relationship Id="rId10" Type="http://schemas.openxmlformats.org/officeDocument/2006/relationships/hyperlink" Target="http://www5.austlii.edu.au/au/legis/nsw/consol_act/ca190082/s192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5.austlii.edu.au/au/legis/nsw/consol_act/ca190082/s192d.html" TargetMode="External"/><Relationship Id="rId14" Type="http://schemas.openxmlformats.org/officeDocument/2006/relationships/hyperlink" Target="http://www5.austlii.edu.au/au/legis/nsw/consol_act/ca190082/s4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Dwyer</dc:creator>
  <cp:keywords/>
  <dc:description/>
  <cp:lastModifiedBy>Tom Dwyer</cp:lastModifiedBy>
  <cp:revision>2</cp:revision>
  <cp:lastPrinted>2023-04-08T06:18:00Z</cp:lastPrinted>
  <dcterms:created xsi:type="dcterms:W3CDTF">2023-05-13T08:42:00Z</dcterms:created>
  <dcterms:modified xsi:type="dcterms:W3CDTF">2023-05-13T08:42:00Z</dcterms:modified>
</cp:coreProperties>
</file>